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94A6" w14:textId="32F0C7B1" w:rsidR="00851506" w:rsidRPr="00C62410" w:rsidRDefault="00C62410" w:rsidP="0019159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2410">
        <w:rPr>
          <w:rFonts w:asciiTheme="minorHAnsi" w:hAnsiTheme="minorHAnsi" w:cstheme="minorHAnsi"/>
          <w:b/>
          <w:bCs/>
          <w:sz w:val="24"/>
          <w:szCs w:val="24"/>
        </w:rPr>
        <w:t>CONTENU DU DOCUMENT DU FOURNISSEUR EN ORNEMENTALES, PLANTS FRUITIERS CAC ET PLANTS DE LÉGUMES</w:t>
      </w:r>
    </w:p>
    <w:p w14:paraId="590D9573" w14:textId="46F849EA" w:rsidR="00C62410" w:rsidRDefault="00C7321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Remarque : la facture peut tenir lieu de document du fournisseur pour autant que celle-ci comporte toutes les informations requises</w:t>
      </w:r>
    </w:p>
    <w:p w14:paraId="3E3865BB" w14:textId="055F19CD" w:rsidR="00F45F82" w:rsidRDefault="00F45F8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 document du fournisseur accompagne toute vente de plants des 3 types ci-dessous  ou de semences d’ornementales à un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3402"/>
        <w:gridCol w:w="3260"/>
      </w:tblGrid>
      <w:tr w:rsidR="0019159F" w:rsidRPr="00F8434D" w14:paraId="0E1C7A76" w14:textId="77777777" w:rsidTr="0019159F">
        <w:tc>
          <w:tcPr>
            <w:tcW w:w="4106" w:type="dxa"/>
          </w:tcPr>
          <w:p w14:paraId="06EF9920" w14:textId="6ACE5C4F" w:rsidR="0019159F" w:rsidRPr="0019159F" w:rsidRDefault="0019159F" w:rsidP="00352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Mention </w:t>
            </w:r>
          </w:p>
        </w:tc>
        <w:tc>
          <w:tcPr>
            <w:tcW w:w="3119" w:type="dxa"/>
            <w:shd w:val="clear" w:color="auto" w:fill="C2D69B" w:themeFill="accent3" w:themeFillTint="99"/>
          </w:tcPr>
          <w:p w14:paraId="30D20737" w14:textId="52A1FF26" w:rsidR="0019159F" w:rsidRPr="0071756A" w:rsidRDefault="0019159F" w:rsidP="00721AE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7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Ornementales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2DB46218" w14:textId="77777777" w:rsidR="0019159F" w:rsidRPr="0071756A" w:rsidRDefault="0019159F" w:rsidP="00721AE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7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Plants fruitiers CAC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7C240D3B" w14:textId="77777777" w:rsidR="0019159F" w:rsidRPr="0071756A" w:rsidRDefault="0019159F" w:rsidP="00721AE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7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Plants de légumes</w:t>
            </w:r>
          </w:p>
        </w:tc>
      </w:tr>
      <w:tr w:rsidR="0019159F" w:rsidRPr="00F8434D" w14:paraId="1E28C184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7592B53D" w14:textId="77777777" w:rsidR="0019159F" w:rsidRPr="00F8434D" w:rsidRDefault="0019159F" w:rsidP="003526D4">
            <w:pPr>
              <w:pStyle w:val="Sansinterligne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83FE417" w14:textId="6D909AC2" w:rsidR="0019159F" w:rsidRPr="00F8434D" w:rsidRDefault="00721AEB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Qualité</w:t>
            </w:r>
            <w:r w:rsidR="0019159F" w:rsidRPr="00F8434D">
              <w:rPr>
                <w:rFonts w:asciiTheme="minorHAnsi" w:hAnsiTheme="minorHAnsi" w:cstheme="minorHAnsi"/>
                <w:sz w:val="20"/>
                <w:szCs w:val="20"/>
              </w:rPr>
              <w:t xml:space="preserve"> CE</w:t>
            </w:r>
          </w:p>
        </w:tc>
        <w:tc>
          <w:tcPr>
            <w:tcW w:w="3402" w:type="dxa"/>
          </w:tcPr>
          <w:p w14:paraId="2B11037F" w14:textId="77777777" w:rsidR="0019159F" w:rsidRDefault="0019159F" w:rsidP="003526D4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 xml:space="preserve">- </w:t>
            </w: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 xml:space="preserve">Règles et normes de l’Union européenne </w:t>
            </w:r>
          </w:p>
          <w:p w14:paraId="46BFDEC0" w14:textId="77777777" w:rsidR="0019159F" w:rsidRPr="00F8434D" w:rsidRDefault="0019159F" w:rsidP="003526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>- M</w:t>
            </w: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>atériel CAC</w:t>
            </w:r>
          </w:p>
        </w:tc>
        <w:tc>
          <w:tcPr>
            <w:tcW w:w="3260" w:type="dxa"/>
          </w:tcPr>
          <w:p w14:paraId="49D14DC2" w14:textId="18571CB5" w:rsidR="0019159F" w:rsidRPr="00F8434D" w:rsidRDefault="00721AEB" w:rsidP="0019159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fr-FR" w:eastAsia="fr-FR" w:bidi="ne-NP"/>
              </w:rPr>
            </w:pP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val="fr-FR" w:eastAsia="fr-FR" w:bidi="ne-NP"/>
              </w:rPr>
              <w:t>Qualité</w:t>
            </w:r>
            <w:r w:rsidR="0019159F" w:rsidRPr="00F8434D">
              <w:rPr>
                <w:rFonts w:asciiTheme="minorHAnsi" w:eastAsia="Times New Roman" w:hAnsiTheme="minorHAnsi" w:cstheme="minorHAnsi"/>
                <w:sz w:val="20"/>
                <w:szCs w:val="20"/>
                <w:lang w:val="fr-FR" w:eastAsia="fr-FR" w:bidi="ne-NP"/>
              </w:rPr>
              <w:t xml:space="preserve"> CE</w:t>
            </w:r>
          </w:p>
          <w:p w14:paraId="7DA0D56D" w14:textId="77777777" w:rsidR="0019159F" w:rsidRPr="00F8434D" w:rsidRDefault="0019159F" w:rsidP="003526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159F" w:rsidRPr="00F8434D" w14:paraId="58384E2A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1C94B5CE" w14:textId="77777777" w:rsidR="0019159F" w:rsidRPr="0019159F" w:rsidRDefault="0019159F" w:rsidP="003526D4">
            <w:pPr>
              <w:pStyle w:val="Sansinterligne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</w:t>
            </w:r>
          </w:p>
        </w:tc>
        <w:tc>
          <w:tcPr>
            <w:tcW w:w="3119" w:type="dxa"/>
          </w:tcPr>
          <w:p w14:paraId="100F52F1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402" w:type="dxa"/>
          </w:tcPr>
          <w:p w14:paraId="53AEF53B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260" w:type="dxa"/>
          </w:tcPr>
          <w:p w14:paraId="7A02CB25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19159F" w:rsidRPr="00F8434D" w14:paraId="31BE2BDE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031B87B0" w14:textId="77777777" w:rsidR="0019159F" w:rsidRPr="0019159F" w:rsidRDefault="0019159F" w:rsidP="003526D4">
            <w:pPr>
              <w:pStyle w:val="Sansinterligne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SPW-ARNE-DQBEA;</w:t>
            </w:r>
          </w:p>
        </w:tc>
        <w:tc>
          <w:tcPr>
            <w:tcW w:w="3119" w:type="dxa"/>
          </w:tcPr>
          <w:p w14:paraId="52312A07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402" w:type="dxa"/>
          </w:tcPr>
          <w:p w14:paraId="2991E428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260" w:type="dxa"/>
          </w:tcPr>
          <w:p w14:paraId="5CEAAB65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19159F" w:rsidRPr="00F8434D" w14:paraId="673B64D3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67A5A5E2" w14:textId="60F4FD94" w:rsidR="0019159F" w:rsidRPr="0019159F" w:rsidRDefault="0019159F" w:rsidP="00352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 d’enregistrement du fournisseur au SPW (éventuellement BCE ou unité d’établissement) </w:t>
            </w:r>
          </w:p>
        </w:tc>
        <w:tc>
          <w:tcPr>
            <w:tcW w:w="3119" w:type="dxa"/>
          </w:tcPr>
          <w:p w14:paraId="58D9BED2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402" w:type="dxa"/>
          </w:tcPr>
          <w:p w14:paraId="5393E72B" w14:textId="0A92DA26" w:rsidR="0019159F" w:rsidRPr="00F8434D" w:rsidRDefault="0019159F" w:rsidP="008E4AA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</w:pP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>X</w:t>
            </w:r>
          </w:p>
          <w:p w14:paraId="6C184B83" w14:textId="3EC7A12C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BE"/>
              </w:rPr>
              <w:t>ou</w:t>
            </w: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 xml:space="preserve"> le nom du fournisseur</w:t>
            </w:r>
          </w:p>
        </w:tc>
        <w:tc>
          <w:tcPr>
            <w:tcW w:w="3260" w:type="dxa"/>
          </w:tcPr>
          <w:p w14:paraId="7B15DA32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  <w:p w14:paraId="1060A8E0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fr-FR" w:eastAsia="fr-FR" w:bidi="ne-NP"/>
              </w:rPr>
              <w:t>+</w:t>
            </w: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val="fr-FR" w:eastAsia="fr-FR" w:bidi="ne-NP"/>
              </w:rPr>
              <w:t xml:space="preserve"> </w:t>
            </w: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>le nom du fournisseur</w:t>
            </w:r>
          </w:p>
        </w:tc>
      </w:tr>
      <w:tr w:rsidR="0019159F" w:rsidRPr="00F8434D" w14:paraId="718D2B29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6C97EF7B" w14:textId="77777777" w:rsidR="0019159F" w:rsidRPr="0019159F" w:rsidRDefault="0019159F" w:rsidP="003526D4">
            <w:pPr>
              <w:pStyle w:val="Sansinterligne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de série individuel, de la semaine ou du lot ;</w:t>
            </w:r>
          </w:p>
        </w:tc>
        <w:tc>
          <w:tcPr>
            <w:tcW w:w="3119" w:type="dxa"/>
          </w:tcPr>
          <w:p w14:paraId="1BCB330D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402" w:type="dxa"/>
          </w:tcPr>
          <w:p w14:paraId="04F9D8A1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260" w:type="dxa"/>
          </w:tcPr>
          <w:p w14:paraId="7FF83EC6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19159F" w:rsidRPr="00F8434D" w14:paraId="7FE8FC40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4FBDC033" w14:textId="77777777" w:rsidR="0019159F" w:rsidRPr="0019159F" w:rsidRDefault="0019159F" w:rsidP="00352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 nom botanique ;</w:t>
            </w:r>
          </w:p>
        </w:tc>
        <w:tc>
          <w:tcPr>
            <w:tcW w:w="3119" w:type="dxa"/>
          </w:tcPr>
          <w:p w14:paraId="3D834B8E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402" w:type="dxa"/>
          </w:tcPr>
          <w:p w14:paraId="3576B770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260" w:type="dxa"/>
          </w:tcPr>
          <w:p w14:paraId="26680733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19159F" w:rsidRPr="00F8434D" w14:paraId="23D09D61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28222374" w14:textId="77777777" w:rsidR="0019159F" w:rsidRPr="0019159F" w:rsidRDefault="0019159F" w:rsidP="003526D4">
            <w:pPr>
              <w:pStyle w:val="Sansinterligne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 variété </w:t>
            </w:r>
          </w:p>
        </w:tc>
        <w:tc>
          <w:tcPr>
            <w:tcW w:w="3119" w:type="dxa"/>
          </w:tcPr>
          <w:p w14:paraId="40B6EAE3" w14:textId="7FE3DDFE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 (s’il y a lieu)</w:t>
            </w:r>
          </w:p>
        </w:tc>
        <w:tc>
          <w:tcPr>
            <w:tcW w:w="3402" w:type="dxa"/>
          </w:tcPr>
          <w:p w14:paraId="616CF6C1" w14:textId="77777777" w:rsidR="0019159F" w:rsidRPr="00F8434D" w:rsidRDefault="0019159F" w:rsidP="008E4AA2">
            <w:pPr>
              <w:tabs>
                <w:tab w:val="left" w:pos="709"/>
              </w:tabs>
              <w:spacing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</w:pP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>X</w:t>
            </w:r>
          </w:p>
          <w:p w14:paraId="2C433C9B" w14:textId="77777777" w:rsidR="0019159F" w:rsidRPr="00F8434D" w:rsidRDefault="0019159F" w:rsidP="003526D4">
            <w:pPr>
              <w:tabs>
                <w:tab w:val="left" w:pos="709"/>
              </w:tabs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</w:pP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 xml:space="preserve"> et, le cas échéant,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>le</w:t>
            </w: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 xml:space="preserve"> clone. </w:t>
            </w:r>
          </w:p>
          <w:p w14:paraId="2A78CEC4" w14:textId="77777777" w:rsidR="0019159F" w:rsidRPr="00F8434D" w:rsidRDefault="0019159F" w:rsidP="003526D4">
            <w:pPr>
              <w:tabs>
                <w:tab w:val="left" w:pos="709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t xml:space="preserve">Dans le cas de porte-greffes n’appartenant pas à une variété, le nom de l’espèce ou de l’hybride interspécifique concerné. Pour les plantes fruitières greffées, ces informations sont indiquées pour le porte-greffe et le greffon. Pour les </w:t>
            </w: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BE"/>
              </w:rPr>
              <w:lastRenderedPageBreak/>
              <w:t>variétés qui font l’objet d’une demande d’enregistrement officiel ou de protection des obtentions végétales en instance, ces informations indiquent : “Dénomination proposée” et “Demande en instance” ;</w:t>
            </w:r>
          </w:p>
        </w:tc>
        <w:tc>
          <w:tcPr>
            <w:tcW w:w="3260" w:type="dxa"/>
          </w:tcPr>
          <w:p w14:paraId="77A1017A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X</w:t>
            </w:r>
          </w:p>
          <w:p w14:paraId="76C2A213" w14:textId="77777777" w:rsidR="0019159F" w:rsidRPr="00F8434D" w:rsidRDefault="0019159F" w:rsidP="003526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eastAsia="fr-FR" w:bidi="ne-NP"/>
              </w:rPr>
              <w:t>NB : s’</w:t>
            </w: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val="fr-FR" w:eastAsia="fr-FR" w:bidi="ne-NP"/>
              </w:rPr>
              <w:t>'il s'agit d'un porte-greffe, la dénomination de la variété ou sa désignation</w:t>
            </w:r>
          </w:p>
        </w:tc>
      </w:tr>
      <w:tr w:rsidR="0019159F" w:rsidRPr="00F8434D" w14:paraId="28A60BFF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15324A10" w14:textId="77777777" w:rsidR="0019159F" w:rsidRPr="0019159F" w:rsidRDefault="0019159F" w:rsidP="003526D4">
            <w:pPr>
              <w:pStyle w:val="Sansinterligne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dénomination du groupe de plantes</w:t>
            </w:r>
          </w:p>
        </w:tc>
        <w:tc>
          <w:tcPr>
            <w:tcW w:w="3119" w:type="dxa"/>
          </w:tcPr>
          <w:p w14:paraId="455007A7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(s’il y a lieu)</w:t>
            </w:r>
          </w:p>
        </w:tc>
        <w:tc>
          <w:tcPr>
            <w:tcW w:w="3402" w:type="dxa"/>
          </w:tcPr>
          <w:p w14:paraId="4FBEBBEF" w14:textId="0B7EE5C3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  <w:tc>
          <w:tcPr>
            <w:tcW w:w="3260" w:type="dxa"/>
          </w:tcPr>
          <w:p w14:paraId="633CA580" w14:textId="1E4115FA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19159F" w:rsidRPr="00F8434D" w14:paraId="1400F834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05271014" w14:textId="77777777" w:rsidR="0019159F" w:rsidRPr="0019159F" w:rsidRDefault="0019159F" w:rsidP="003526D4">
            <w:pPr>
              <w:pStyle w:val="Sansinterligne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quantité ;</w:t>
            </w:r>
          </w:p>
        </w:tc>
        <w:tc>
          <w:tcPr>
            <w:tcW w:w="3119" w:type="dxa"/>
          </w:tcPr>
          <w:p w14:paraId="46A08BF5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402" w:type="dxa"/>
          </w:tcPr>
          <w:p w14:paraId="07F85A9C" w14:textId="41F4CAC6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  <w:tc>
          <w:tcPr>
            <w:tcW w:w="3260" w:type="dxa"/>
          </w:tcPr>
          <w:p w14:paraId="5DB8C240" w14:textId="77777777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19159F" w:rsidRPr="00F8434D" w14:paraId="6755728F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043EAC66" w14:textId="77777777" w:rsidR="0019159F" w:rsidRPr="0019159F" w:rsidRDefault="0019159F" w:rsidP="00352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 cas d’importation depuis un pays non EU</w:t>
            </w:r>
          </w:p>
        </w:tc>
        <w:tc>
          <w:tcPr>
            <w:tcW w:w="3119" w:type="dxa"/>
          </w:tcPr>
          <w:p w14:paraId="73687FCC" w14:textId="7AD2803B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nom du pays producteur</w:t>
            </w:r>
          </w:p>
        </w:tc>
        <w:tc>
          <w:tcPr>
            <w:tcW w:w="3402" w:type="dxa"/>
          </w:tcPr>
          <w:p w14:paraId="71FDB71F" w14:textId="6713D52F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  <w:tc>
          <w:tcPr>
            <w:tcW w:w="3260" w:type="dxa"/>
          </w:tcPr>
          <w:p w14:paraId="2D6719CC" w14:textId="77777777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eastAsia="Times New Roman" w:hAnsiTheme="minorHAnsi" w:cstheme="minorHAnsi"/>
                <w:sz w:val="20"/>
                <w:szCs w:val="20"/>
                <w:lang w:val="fr-FR" w:eastAsia="fr-FR" w:bidi="ne-NP"/>
              </w:rPr>
              <w:t>nom du pays de récolte</w:t>
            </w:r>
          </w:p>
        </w:tc>
      </w:tr>
      <w:tr w:rsidR="0019159F" w:rsidRPr="00F8434D" w14:paraId="0EA0F253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5418D4C7" w14:textId="77777777" w:rsidR="0019159F" w:rsidRPr="0019159F" w:rsidRDefault="0019159F" w:rsidP="00352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Dans le cas de la commercialisation d’un porte-greffe, la désignation de ce porte-greffe peut être mentionnée en place de la dénomination de la variété</w:t>
            </w:r>
          </w:p>
        </w:tc>
        <w:tc>
          <w:tcPr>
            <w:tcW w:w="3119" w:type="dxa"/>
          </w:tcPr>
          <w:p w14:paraId="57A7C7A9" w14:textId="77777777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402" w:type="dxa"/>
          </w:tcPr>
          <w:p w14:paraId="4B42D33D" w14:textId="7EE6624F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  <w:tc>
          <w:tcPr>
            <w:tcW w:w="3260" w:type="dxa"/>
          </w:tcPr>
          <w:p w14:paraId="5DAE9BEE" w14:textId="675662AA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19159F" w:rsidRPr="00F8434D" w14:paraId="73C5FAB5" w14:textId="77777777" w:rsidTr="0019159F">
        <w:tc>
          <w:tcPr>
            <w:tcW w:w="4106" w:type="dxa"/>
            <w:shd w:val="clear" w:color="auto" w:fill="EAF1DD" w:themeFill="accent3" w:themeFillTint="33"/>
          </w:tcPr>
          <w:p w14:paraId="4F7D0D1A" w14:textId="77777777" w:rsidR="0019159F" w:rsidRPr="0019159F" w:rsidRDefault="0019159F" w:rsidP="00352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5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BE"/>
              </w:rPr>
              <w:t>La date d’émission du document</w:t>
            </w:r>
          </w:p>
        </w:tc>
        <w:tc>
          <w:tcPr>
            <w:tcW w:w="3119" w:type="dxa"/>
          </w:tcPr>
          <w:p w14:paraId="0B6C8C12" w14:textId="18682BB5" w:rsidR="0019159F" w:rsidRPr="00F8434D" w:rsidRDefault="0019159F" w:rsidP="008E4A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  <w:tc>
          <w:tcPr>
            <w:tcW w:w="3402" w:type="dxa"/>
          </w:tcPr>
          <w:p w14:paraId="46E11653" w14:textId="77777777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260" w:type="dxa"/>
          </w:tcPr>
          <w:p w14:paraId="4422528E" w14:textId="77777777" w:rsidR="0019159F" w:rsidRPr="00F8434D" w:rsidRDefault="0019159F" w:rsidP="00191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34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14:paraId="0D4D955F" w14:textId="7468116F" w:rsidR="00C62410" w:rsidRDefault="00C62410">
      <w:pPr>
        <w:rPr>
          <w:rFonts w:asciiTheme="minorHAnsi" w:hAnsiTheme="minorHAnsi" w:cstheme="minorHAnsi"/>
          <w:sz w:val="20"/>
          <w:szCs w:val="20"/>
        </w:rPr>
      </w:pPr>
    </w:p>
    <w:p w14:paraId="5771CACE" w14:textId="77777777" w:rsidR="00C62410" w:rsidRPr="00F8434D" w:rsidRDefault="00C62410">
      <w:pPr>
        <w:rPr>
          <w:rFonts w:asciiTheme="minorHAnsi" w:hAnsiTheme="minorHAnsi" w:cstheme="minorHAnsi"/>
          <w:sz w:val="20"/>
          <w:szCs w:val="20"/>
        </w:rPr>
      </w:pPr>
    </w:p>
    <w:sectPr w:rsidR="00C62410" w:rsidRPr="00F8434D" w:rsidSect="00070B1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AC78" w14:textId="77777777" w:rsidR="00917C81" w:rsidRDefault="00917C81" w:rsidP="00917C81">
      <w:pPr>
        <w:spacing w:after="0" w:line="240" w:lineRule="auto"/>
      </w:pPr>
      <w:r>
        <w:separator/>
      </w:r>
    </w:p>
  </w:endnote>
  <w:endnote w:type="continuationSeparator" w:id="0">
    <w:p w14:paraId="1EFED52A" w14:textId="77777777" w:rsidR="00917C81" w:rsidRDefault="00917C81" w:rsidP="0091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78B5" w14:textId="1377A32B" w:rsidR="0019159F" w:rsidRDefault="0019159F">
    <w:pPr>
      <w:pStyle w:val="Pieddepage"/>
    </w:pPr>
    <w:r>
      <w:t>22/04/2022</w:t>
    </w:r>
  </w:p>
  <w:p w14:paraId="4FD0D217" w14:textId="77777777" w:rsidR="0019159F" w:rsidRDefault="001915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9D62" w14:textId="77777777" w:rsidR="00917C81" w:rsidRDefault="00917C81" w:rsidP="00917C81">
      <w:pPr>
        <w:spacing w:after="0" w:line="240" w:lineRule="auto"/>
      </w:pPr>
      <w:r>
        <w:separator/>
      </w:r>
    </w:p>
  </w:footnote>
  <w:footnote w:type="continuationSeparator" w:id="0">
    <w:p w14:paraId="0BCDAB1C" w14:textId="77777777" w:rsidR="00917C81" w:rsidRDefault="00917C81" w:rsidP="00917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17"/>
    <w:rsid w:val="00070B17"/>
    <w:rsid w:val="00073BFD"/>
    <w:rsid w:val="0019159F"/>
    <w:rsid w:val="00246BE4"/>
    <w:rsid w:val="00351DDF"/>
    <w:rsid w:val="003616A7"/>
    <w:rsid w:val="003840C8"/>
    <w:rsid w:val="004125C3"/>
    <w:rsid w:val="004612B5"/>
    <w:rsid w:val="004D3798"/>
    <w:rsid w:val="00523309"/>
    <w:rsid w:val="006D5616"/>
    <w:rsid w:val="00712D2B"/>
    <w:rsid w:val="0071756A"/>
    <w:rsid w:val="00721AEB"/>
    <w:rsid w:val="00774DF3"/>
    <w:rsid w:val="00851506"/>
    <w:rsid w:val="00866FFF"/>
    <w:rsid w:val="00867C05"/>
    <w:rsid w:val="008B06CE"/>
    <w:rsid w:val="008B6899"/>
    <w:rsid w:val="008B7DF9"/>
    <w:rsid w:val="008E4AA2"/>
    <w:rsid w:val="00917C81"/>
    <w:rsid w:val="00934A86"/>
    <w:rsid w:val="00961A13"/>
    <w:rsid w:val="00993A32"/>
    <w:rsid w:val="009D1B1B"/>
    <w:rsid w:val="00A34E58"/>
    <w:rsid w:val="00B176A7"/>
    <w:rsid w:val="00B77CF2"/>
    <w:rsid w:val="00C62410"/>
    <w:rsid w:val="00C73212"/>
    <w:rsid w:val="00D03FA1"/>
    <w:rsid w:val="00D31FBE"/>
    <w:rsid w:val="00D918DC"/>
    <w:rsid w:val="00F06ADD"/>
    <w:rsid w:val="00F45F82"/>
    <w:rsid w:val="00F8434D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B438F4"/>
  <w15:chartTrackingRefBased/>
  <w15:docId w15:val="{89E26C20-9329-46D2-88D2-DDC19911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1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70B17"/>
    <w:pPr>
      <w:jc w:val="both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19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59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9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KLINKENBERG Hélène</dc:creator>
  <cp:keywords/>
  <dc:description/>
  <cp:lastModifiedBy>KLINKENBERG Hélène</cp:lastModifiedBy>
  <cp:revision>4</cp:revision>
  <dcterms:created xsi:type="dcterms:W3CDTF">2022-04-22T09:29:00Z</dcterms:created>
  <dcterms:modified xsi:type="dcterms:W3CDTF">2023-02-13T14:02:00Z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2022-04-22T08:00:09Z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a38f19e1-6fda-4fd5-89ee-65068b62c8f0</vt:lpwstr>
  </property>
  <property fmtid="{D5CDD505-2E9C-101B-9397-08002B2CF9AE}" pid="8" name="MSIP_Label_97a477d1-147d-4e34-b5e3-7b26d2f44870_ContentBits">
    <vt:lpwstr>0</vt:lpwstr>
  </property>
</Properties>
</file>