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5E54" w14:textId="77777777" w:rsidR="00916C08" w:rsidRPr="00E9643B" w:rsidRDefault="00916C08" w:rsidP="0049780C">
      <w:pPr>
        <w:jc w:val="center"/>
        <w:rPr>
          <w:b/>
          <w:sz w:val="24"/>
          <w:szCs w:val="24"/>
          <w:lang w:val="fr-BE"/>
        </w:rPr>
      </w:pPr>
    </w:p>
    <w:p w14:paraId="482479BB" w14:textId="77777777" w:rsidR="00916C08" w:rsidRPr="00E9643B" w:rsidRDefault="00916C08" w:rsidP="0049780C">
      <w:pPr>
        <w:jc w:val="center"/>
        <w:rPr>
          <w:b/>
          <w:sz w:val="24"/>
          <w:szCs w:val="24"/>
          <w:lang w:val="fr-BE"/>
        </w:rPr>
      </w:pPr>
    </w:p>
    <w:p w14:paraId="3A5EE422" w14:textId="77777777" w:rsidR="00916C08" w:rsidRPr="00E9643B" w:rsidRDefault="00916C08" w:rsidP="0049780C">
      <w:pPr>
        <w:jc w:val="center"/>
        <w:rPr>
          <w:b/>
          <w:sz w:val="24"/>
          <w:szCs w:val="24"/>
          <w:lang w:val="fr-BE"/>
        </w:rPr>
      </w:pPr>
    </w:p>
    <w:p w14:paraId="6562C716" w14:textId="77777777" w:rsidR="00317183" w:rsidRDefault="00317183" w:rsidP="0049780C">
      <w:pPr>
        <w:jc w:val="center"/>
        <w:rPr>
          <w:b/>
          <w:sz w:val="72"/>
          <w:szCs w:val="24"/>
          <w:lang w:val="fr-BE"/>
        </w:rPr>
      </w:pPr>
    </w:p>
    <w:p w14:paraId="197C95EC" w14:textId="77777777" w:rsidR="00916C08" w:rsidRPr="00A72B00" w:rsidRDefault="00916C08" w:rsidP="0049780C">
      <w:pPr>
        <w:jc w:val="center"/>
        <w:rPr>
          <w:rFonts w:ascii="Arial" w:hAnsi="Arial" w:cs="Arial"/>
          <w:b/>
          <w:sz w:val="72"/>
          <w:szCs w:val="24"/>
          <w:lang w:val="fr-BE"/>
        </w:rPr>
      </w:pPr>
      <w:r w:rsidRPr="00A72B00">
        <w:rPr>
          <w:rFonts w:ascii="Arial" w:hAnsi="Arial" w:cs="Arial"/>
          <w:b/>
          <w:sz w:val="72"/>
          <w:szCs w:val="24"/>
          <w:lang w:val="fr-BE"/>
        </w:rPr>
        <w:t>Vade-me</w:t>
      </w:r>
      <w:r w:rsidR="0049780C" w:rsidRPr="00A72B00">
        <w:rPr>
          <w:rFonts w:ascii="Arial" w:hAnsi="Arial" w:cs="Arial"/>
          <w:b/>
          <w:sz w:val="72"/>
          <w:szCs w:val="24"/>
          <w:lang w:val="fr-BE"/>
        </w:rPr>
        <w:t xml:space="preserve">cum </w:t>
      </w:r>
    </w:p>
    <w:p w14:paraId="5B904D08" w14:textId="77777777" w:rsidR="00916C08" w:rsidRPr="00A72B00" w:rsidRDefault="00916C08" w:rsidP="0049780C">
      <w:pPr>
        <w:jc w:val="center"/>
        <w:rPr>
          <w:rFonts w:ascii="Arial" w:hAnsi="Arial" w:cs="Arial"/>
          <w:b/>
          <w:sz w:val="52"/>
          <w:szCs w:val="24"/>
          <w:lang w:val="fr-BE"/>
        </w:rPr>
      </w:pPr>
    </w:p>
    <w:p w14:paraId="49E824FD" w14:textId="77777777" w:rsidR="00916C08" w:rsidRPr="00A72B00" w:rsidRDefault="00916C08" w:rsidP="0049780C">
      <w:pPr>
        <w:jc w:val="center"/>
        <w:rPr>
          <w:rFonts w:ascii="Arial" w:hAnsi="Arial" w:cs="Arial"/>
          <w:b/>
          <w:sz w:val="52"/>
          <w:szCs w:val="24"/>
          <w:lang w:val="fr-BE"/>
        </w:rPr>
      </w:pPr>
    </w:p>
    <w:p w14:paraId="69DFEC21" w14:textId="77777777" w:rsidR="00916C08" w:rsidRPr="00A72B00" w:rsidRDefault="0049780C" w:rsidP="0049780C">
      <w:pPr>
        <w:jc w:val="center"/>
        <w:rPr>
          <w:rFonts w:ascii="Arial" w:hAnsi="Arial" w:cs="Arial"/>
          <w:b/>
          <w:sz w:val="52"/>
          <w:szCs w:val="24"/>
          <w:lang w:val="fr-BE"/>
        </w:rPr>
      </w:pPr>
      <w:r w:rsidRPr="00A72B00">
        <w:rPr>
          <w:rFonts w:ascii="Arial" w:hAnsi="Arial" w:cs="Arial"/>
          <w:b/>
          <w:sz w:val="52"/>
          <w:szCs w:val="24"/>
          <w:lang w:val="fr-BE"/>
        </w:rPr>
        <w:t>Appel à projet</w:t>
      </w:r>
      <w:r w:rsidR="00916C08" w:rsidRPr="00A72B00">
        <w:rPr>
          <w:rFonts w:ascii="Arial" w:hAnsi="Arial" w:cs="Arial"/>
          <w:b/>
          <w:sz w:val="52"/>
          <w:szCs w:val="24"/>
          <w:lang w:val="fr-BE"/>
        </w:rPr>
        <w:t>s</w:t>
      </w:r>
      <w:r w:rsidRPr="00A72B00">
        <w:rPr>
          <w:rFonts w:ascii="Arial" w:hAnsi="Arial" w:cs="Arial"/>
          <w:b/>
          <w:sz w:val="52"/>
          <w:szCs w:val="24"/>
          <w:lang w:val="fr-BE"/>
        </w:rPr>
        <w:t xml:space="preserve"> </w:t>
      </w:r>
    </w:p>
    <w:p w14:paraId="4E728F3F" w14:textId="77777777" w:rsidR="00916C08" w:rsidRPr="00A72B00" w:rsidRDefault="0049780C" w:rsidP="0049780C">
      <w:pPr>
        <w:jc w:val="center"/>
        <w:rPr>
          <w:rFonts w:ascii="Arial" w:hAnsi="Arial" w:cs="Arial"/>
          <w:b/>
          <w:sz w:val="52"/>
          <w:szCs w:val="24"/>
          <w:lang w:val="fr-BE"/>
        </w:rPr>
      </w:pPr>
      <w:r w:rsidRPr="00A72B00">
        <w:rPr>
          <w:rFonts w:ascii="Arial" w:hAnsi="Arial" w:cs="Arial"/>
          <w:b/>
          <w:sz w:val="52"/>
          <w:szCs w:val="24"/>
          <w:lang w:val="fr-BE"/>
        </w:rPr>
        <w:t xml:space="preserve">« Formation </w:t>
      </w:r>
      <w:r w:rsidR="006A1DF8" w:rsidRPr="00A72B00">
        <w:rPr>
          <w:rFonts w:ascii="Arial" w:hAnsi="Arial" w:cs="Arial"/>
          <w:b/>
          <w:sz w:val="52"/>
          <w:szCs w:val="24"/>
          <w:lang w:val="fr-BE"/>
        </w:rPr>
        <w:t>en apiculture</w:t>
      </w:r>
      <w:r w:rsidRPr="00A72B00">
        <w:rPr>
          <w:rFonts w:ascii="Arial" w:hAnsi="Arial" w:cs="Arial"/>
          <w:b/>
          <w:sz w:val="52"/>
          <w:szCs w:val="24"/>
          <w:lang w:val="fr-BE"/>
        </w:rPr>
        <w:t> »</w:t>
      </w:r>
    </w:p>
    <w:p w14:paraId="1BEE34E3" w14:textId="0C46D9B9" w:rsidR="00046F38" w:rsidRPr="00A72B00" w:rsidRDefault="00916C08" w:rsidP="0049780C">
      <w:pPr>
        <w:jc w:val="center"/>
        <w:rPr>
          <w:rFonts w:ascii="Arial" w:hAnsi="Arial" w:cs="Arial"/>
          <w:b/>
          <w:sz w:val="52"/>
          <w:szCs w:val="24"/>
          <w:lang w:val="fr-BE"/>
        </w:rPr>
      </w:pPr>
      <w:r w:rsidRPr="00A72B00">
        <w:rPr>
          <w:rFonts w:ascii="Arial" w:hAnsi="Arial" w:cs="Arial"/>
          <w:b/>
          <w:sz w:val="52"/>
          <w:szCs w:val="24"/>
          <w:lang w:val="fr-BE"/>
        </w:rPr>
        <w:t xml:space="preserve"> 20</w:t>
      </w:r>
      <w:r w:rsidR="00067E32">
        <w:rPr>
          <w:rFonts w:ascii="Arial" w:hAnsi="Arial" w:cs="Arial"/>
          <w:b/>
          <w:sz w:val="52"/>
          <w:szCs w:val="24"/>
          <w:lang w:val="fr-BE"/>
        </w:rPr>
        <w:t>2</w:t>
      </w:r>
      <w:r w:rsidR="00AA61F5">
        <w:rPr>
          <w:rFonts w:ascii="Arial" w:hAnsi="Arial" w:cs="Arial"/>
          <w:b/>
          <w:sz w:val="52"/>
          <w:szCs w:val="24"/>
          <w:lang w:val="fr-BE"/>
        </w:rPr>
        <w:t>3</w:t>
      </w:r>
    </w:p>
    <w:p w14:paraId="1C6FA981" w14:textId="77777777" w:rsidR="00916C08" w:rsidRPr="00A72B00" w:rsidRDefault="00916C08">
      <w:pPr>
        <w:rPr>
          <w:rFonts w:ascii="Arial" w:hAnsi="Arial" w:cs="Arial"/>
          <w:b/>
          <w:sz w:val="52"/>
          <w:szCs w:val="24"/>
          <w:lang w:val="fr-BE"/>
        </w:rPr>
      </w:pPr>
      <w:r w:rsidRPr="00A72B00">
        <w:rPr>
          <w:rFonts w:ascii="Arial" w:hAnsi="Arial" w:cs="Arial"/>
          <w:b/>
          <w:sz w:val="52"/>
          <w:szCs w:val="24"/>
          <w:lang w:val="fr-BE"/>
        </w:rPr>
        <w:br w:type="page"/>
      </w:r>
    </w:p>
    <w:p w14:paraId="02C686D2" w14:textId="77777777" w:rsidR="00105572" w:rsidRPr="00A72B00" w:rsidRDefault="00916C08" w:rsidP="00105572">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sidRPr="00A72B00">
        <w:rPr>
          <w:rFonts w:ascii="Arial" w:hAnsi="Arial" w:cs="Arial"/>
          <w:b/>
          <w:sz w:val="28"/>
          <w:szCs w:val="28"/>
          <w:lang w:val="fr-BE"/>
        </w:rPr>
        <w:lastRenderedPageBreak/>
        <w:t>I</w:t>
      </w:r>
      <w:r w:rsidR="00105572" w:rsidRPr="00A72B00">
        <w:rPr>
          <w:rFonts w:ascii="Arial" w:hAnsi="Arial" w:cs="Arial"/>
          <w:b/>
          <w:sz w:val="28"/>
          <w:szCs w:val="28"/>
          <w:lang w:val="fr-BE"/>
        </w:rPr>
        <w:t>nformations pratiques</w:t>
      </w:r>
    </w:p>
    <w:p w14:paraId="152EC84F" w14:textId="77777777" w:rsidR="00D54B4D"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1.</w:t>
      </w:r>
      <w:r w:rsidRPr="00A72B00">
        <w:rPr>
          <w:rFonts w:ascii="Arial" w:hAnsi="Arial" w:cs="Arial"/>
          <w:b/>
          <w:sz w:val="28"/>
          <w:szCs w:val="28"/>
          <w:lang w:val="fr-BE"/>
        </w:rPr>
        <w:tab/>
        <w:t>Introduction</w:t>
      </w:r>
    </w:p>
    <w:p w14:paraId="3EC74403" w14:textId="77777777" w:rsidR="00105572" w:rsidRPr="00A72B00" w:rsidRDefault="00105572" w:rsidP="00A72B00">
      <w:pPr>
        <w:jc w:val="both"/>
        <w:rPr>
          <w:rFonts w:ascii="Arial" w:hAnsi="Arial" w:cs="Arial"/>
          <w:sz w:val="24"/>
          <w:szCs w:val="24"/>
          <w:lang w:val="fr-BE"/>
        </w:rPr>
      </w:pPr>
      <w:r w:rsidRPr="00A72B00">
        <w:rPr>
          <w:rFonts w:ascii="Arial" w:hAnsi="Arial" w:cs="Arial"/>
          <w:sz w:val="24"/>
          <w:szCs w:val="24"/>
          <w:lang w:val="fr-BE"/>
        </w:rPr>
        <w:t>C</w:t>
      </w:r>
      <w:r w:rsidR="00046F38" w:rsidRPr="00A72B00">
        <w:rPr>
          <w:rFonts w:ascii="Arial" w:hAnsi="Arial" w:cs="Arial"/>
          <w:sz w:val="24"/>
          <w:szCs w:val="24"/>
          <w:lang w:val="fr-BE"/>
        </w:rPr>
        <w:t xml:space="preserve">et appel </w:t>
      </w:r>
      <w:r w:rsidR="00743B7B" w:rsidRPr="00A72B00">
        <w:rPr>
          <w:rFonts w:ascii="Arial" w:hAnsi="Arial" w:cs="Arial"/>
          <w:sz w:val="24"/>
          <w:szCs w:val="24"/>
          <w:lang w:val="fr-BE"/>
        </w:rPr>
        <w:t>est destiné</w:t>
      </w:r>
      <w:r w:rsidR="00046F38" w:rsidRPr="00A72B00">
        <w:rPr>
          <w:rFonts w:ascii="Arial" w:hAnsi="Arial" w:cs="Arial"/>
          <w:sz w:val="24"/>
          <w:szCs w:val="24"/>
          <w:lang w:val="fr-BE"/>
        </w:rPr>
        <w:t xml:space="preserve"> à sélectionner </w:t>
      </w:r>
      <w:r w:rsidRPr="00A72B00">
        <w:rPr>
          <w:rFonts w:ascii="Arial" w:hAnsi="Arial" w:cs="Arial"/>
          <w:sz w:val="24"/>
          <w:szCs w:val="24"/>
          <w:lang w:val="fr-BE"/>
        </w:rPr>
        <w:t xml:space="preserve">des activités de formation </w:t>
      </w:r>
      <w:r w:rsidR="00F9628E" w:rsidRPr="00A72B00">
        <w:rPr>
          <w:rFonts w:ascii="Arial" w:hAnsi="Arial" w:cs="Arial"/>
          <w:sz w:val="24"/>
          <w:szCs w:val="24"/>
          <w:lang w:val="fr-BE"/>
        </w:rPr>
        <w:t>accessibles à</w:t>
      </w:r>
      <w:r w:rsidRPr="00A72B00">
        <w:rPr>
          <w:rFonts w:ascii="Arial" w:hAnsi="Arial" w:cs="Arial"/>
          <w:sz w:val="24"/>
          <w:szCs w:val="24"/>
          <w:lang w:val="fr-BE"/>
        </w:rPr>
        <w:t xml:space="preserve"> </w:t>
      </w:r>
      <w:r w:rsidR="003504E4" w:rsidRPr="00A72B00">
        <w:rPr>
          <w:rFonts w:ascii="Arial" w:hAnsi="Arial" w:cs="Arial"/>
          <w:sz w:val="24"/>
          <w:szCs w:val="24"/>
          <w:lang w:val="fr-BE"/>
        </w:rPr>
        <w:t>toute personne</w:t>
      </w:r>
      <w:r w:rsidRPr="00A72B00">
        <w:rPr>
          <w:rFonts w:ascii="Arial" w:hAnsi="Arial" w:cs="Arial"/>
          <w:sz w:val="24"/>
          <w:szCs w:val="24"/>
          <w:lang w:val="fr-BE"/>
        </w:rPr>
        <w:t xml:space="preserve"> </w:t>
      </w:r>
      <w:r w:rsidR="003504E4" w:rsidRPr="00A72B00">
        <w:rPr>
          <w:rFonts w:ascii="Arial" w:hAnsi="Arial" w:cs="Arial"/>
          <w:sz w:val="24"/>
          <w:szCs w:val="24"/>
          <w:lang w:val="fr-BE"/>
        </w:rPr>
        <w:t>désireuse de développer une activit</w:t>
      </w:r>
      <w:r w:rsidR="00CD078F" w:rsidRPr="00A72B00">
        <w:rPr>
          <w:rFonts w:ascii="Arial" w:hAnsi="Arial" w:cs="Arial"/>
          <w:sz w:val="24"/>
          <w:szCs w:val="24"/>
          <w:lang w:val="fr-BE"/>
        </w:rPr>
        <w:t xml:space="preserve">é apicole à titre de hobbyiste </w:t>
      </w:r>
      <w:r w:rsidR="003504E4" w:rsidRPr="00A72B00">
        <w:rPr>
          <w:rFonts w:ascii="Arial" w:hAnsi="Arial" w:cs="Arial"/>
          <w:sz w:val="24"/>
          <w:szCs w:val="24"/>
          <w:lang w:val="fr-BE"/>
        </w:rPr>
        <w:t>ou professionnelle</w:t>
      </w:r>
      <w:r w:rsidRPr="00A72B00">
        <w:rPr>
          <w:rFonts w:ascii="Arial" w:hAnsi="Arial" w:cs="Arial"/>
          <w:sz w:val="24"/>
          <w:szCs w:val="24"/>
          <w:lang w:val="fr-BE"/>
        </w:rPr>
        <w:t>.</w:t>
      </w:r>
    </w:p>
    <w:p w14:paraId="7D88F23D" w14:textId="77777777" w:rsidR="003504E4" w:rsidRPr="00A72B00" w:rsidRDefault="003504E4" w:rsidP="008A30F5">
      <w:pPr>
        <w:spacing w:after="0"/>
        <w:jc w:val="both"/>
        <w:rPr>
          <w:rFonts w:ascii="Arial" w:hAnsi="Arial" w:cs="Arial"/>
          <w:sz w:val="24"/>
          <w:szCs w:val="24"/>
          <w:lang w:val="fr-BE"/>
        </w:rPr>
      </w:pPr>
      <w:r w:rsidRPr="00A72B00">
        <w:rPr>
          <w:rFonts w:ascii="Arial" w:hAnsi="Arial" w:cs="Arial"/>
          <w:sz w:val="24"/>
          <w:szCs w:val="24"/>
          <w:lang w:val="fr-BE"/>
        </w:rPr>
        <w:t>Il vise à sélectionner les projets de formation apicole qui seront éligibles à une subvention de la Région wallonne et qui :</w:t>
      </w:r>
    </w:p>
    <w:p w14:paraId="09C2157C" w14:textId="4ECCAB0C" w:rsidR="00A72B00" w:rsidRPr="00A72B00" w:rsidRDefault="00A72B00" w:rsidP="00A72B00">
      <w:pPr>
        <w:pStyle w:val="Paragraphedeliste"/>
        <w:numPr>
          <w:ilvl w:val="0"/>
          <w:numId w:val="15"/>
        </w:numPr>
        <w:spacing w:before="120" w:after="0"/>
        <w:ind w:left="426" w:hanging="437"/>
        <w:jc w:val="both"/>
        <w:rPr>
          <w:rFonts w:ascii="Arial" w:hAnsi="Arial" w:cs="Arial"/>
          <w:sz w:val="24"/>
          <w:szCs w:val="24"/>
          <w:lang w:val="fr-BE"/>
        </w:rPr>
      </w:pPr>
      <w:r w:rsidRPr="00A72B00">
        <w:rPr>
          <w:rFonts w:ascii="Arial" w:hAnsi="Arial" w:cs="Arial"/>
          <w:sz w:val="24"/>
          <w:szCs w:val="24"/>
          <w:lang w:val="fr-BE"/>
        </w:rPr>
        <w:t xml:space="preserve">débuteront entre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juin 20</w:t>
      </w:r>
      <w:r w:rsidR="00067E32">
        <w:rPr>
          <w:rFonts w:ascii="Arial" w:hAnsi="Arial" w:cs="Arial"/>
          <w:sz w:val="24"/>
          <w:szCs w:val="24"/>
          <w:lang w:val="fr-BE"/>
        </w:rPr>
        <w:t>2</w:t>
      </w:r>
      <w:r w:rsidR="00AA61F5">
        <w:rPr>
          <w:rFonts w:ascii="Arial" w:hAnsi="Arial" w:cs="Arial"/>
          <w:sz w:val="24"/>
          <w:szCs w:val="24"/>
          <w:lang w:val="fr-BE"/>
        </w:rPr>
        <w:t>3</w:t>
      </w:r>
      <w:r w:rsidRPr="00A72B00">
        <w:rPr>
          <w:rFonts w:ascii="Arial" w:hAnsi="Arial" w:cs="Arial"/>
          <w:sz w:val="24"/>
          <w:szCs w:val="24"/>
          <w:lang w:val="fr-BE"/>
        </w:rPr>
        <w:t xml:space="preserve"> et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mars 20</w:t>
      </w:r>
      <w:r w:rsidR="00067E32">
        <w:rPr>
          <w:rFonts w:ascii="Arial" w:hAnsi="Arial" w:cs="Arial"/>
          <w:sz w:val="24"/>
          <w:szCs w:val="24"/>
          <w:lang w:val="fr-BE"/>
        </w:rPr>
        <w:t>2</w:t>
      </w:r>
      <w:r w:rsidR="00AA61F5">
        <w:rPr>
          <w:rFonts w:ascii="Arial" w:hAnsi="Arial" w:cs="Arial"/>
          <w:sz w:val="24"/>
          <w:szCs w:val="24"/>
          <w:lang w:val="fr-BE"/>
        </w:rPr>
        <w:t>4</w:t>
      </w:r>
      <w:r w:rsidRPr="00A72B00">
        <w:rPr>
          <w:rFonts w:ascii="Arial" w:hAnsi="Arial" w:cs="Arial"/>
          <w:sz w:val="24"/>
          <w:szCs w:val="24"/>
          <w:lang w:val="fr-BE"/>
        </w:rPr>
        <w:t xml:space="preserve"> en ce qui concerne les cours d’initiation ;</w:t>
      </w:r>
    </w:p>
    <w:p w14:paraId="75BEEB51" w14:textId="76B8E985" w:rsidR="00A72B00" w:rsidRPr="00A72B00" w:rsidRDefault="00A72B00" w:rsidP="00A72B00">
      <w:pPr>
        <w:pStyle w:val="Paragraphedeliste"/>
        <w:numPr>
          <w:ilvl w:val="0"/>
          <w:numId w:val="15"/>
        </w:numPr>
        <w:spacing w:before="120" w:after="0"/>
        <w:ind w:left="426" w:hanging="437"/>
        <w:jc w:val="both"/>
        <w:rPr>
          <w:rFonts w:ascii="Arial" w:hAnsi="Arial" w:cs="Arial"/>
          <w:sz w:val="24"/>
          <w:szCs w:val="24"/>
          <w:lang w:val="fr-BE"/>
        </w:rPr>
      </w:pPr>
      <w:r w:rsidRPr="00A72B00">
        <w:rPr>
          <w:rFonts w:ascii="Arial" w:hAnsi="Arial" w:cs="Arial"/>
          <w:sz w:val="24"/>
          <w:szCs w:val="24"/>
          <w:lang w:val="fr-BE"/>
        </w:rPr>
        <w:t xml:space="preserve">débuteront entre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septembre 20</w:t>
      </w:r>
      <w:r w:rsidR="00067E32">
        <w:rPr>
          <w:rFonts w:ascii="Arial" w:hAnsi="Arial" w:cs="Arial"/>
          <w:sz w:val="24"/>
          <w:szCs w:val="24"/>
          <w:lang w:val="fr-BE"/>
        </w:rPr>
        <w:t>2</w:t>
      </w:r>
      <w:r w:rsidR="00AA61F5">
        <w:rPr>
          <w:rFonts w:ascii="Arial" w:hAnsi="Arial" w:cs="Arial"/>
          <w:sz w:val="24"/>
          <w:szCs w:val="24"/>
          <w:lang w:val="fr-BE"/>
        </w:rPr>
        <w:t>3</w:t>
      </w:r>
      <w:r w:rsidRPr="00A72B00">
        <w:rPr>
          <w:rFonts w:ascii="Arial" w:hAnsi="Arial" w:cs="Arial"/>
          <w:sz w:val="24"/>
          <w:szCs w:val="24"/>
          <w:lang w:val="fr-BE"/>
        </w:rPr>
        <w:t xml:space="preserve"> et le 30 mars 20</w:t>
      </w:r>
      <w:r w:rsidR="00067E32">
        <w:rPr>
          <w:rFonts w:ascii="Arial" w:hAnsi="Arial" w:cs="Arial"/>
          <w:sz w:val="24"/>
          <w:szCs w:val="24"/>
          <w:lang w:val="fr-BE"/>
        </w:rPr>
        <w:t>2</w:t>
      </w:r>
      <w:r w:rsidR="00AA61F5">
        <w:rPr>
          <w:rFonts w:ascii="Arial" w:hAnsi="Arial" w:cs="Arial"/>
          <w:sz w:val="24"/>
          <w:szCs w:val="24"/>
          <w:lang w:val="fr-BE"/>
        </w:rPr>
        <w:t>4</w:t>
      </w:r>
      <w:r w:rsidRPr="00A72B00">
        <w:rPr>
          <w:rFonts w:ascii="Arial" w:hAnsi="Arial" w:cs="Arial"/>
          <w:sz w:val="24"/>
          <w:szCs w:val="24"/>
          <w:lang w:val="fr-BE"/>
        </w:rPr>
        <w:t xml:space="preserve"> en ce qui concerne les cours de base (les cours d’initiation y reliés ayant déjà été donnés) ;</w:t>
      </w:r>
    </w:p>
    <w:p w14:paraId="38568840" w14:textId="06DD3835" w:rsidR="00A72B00" w:rsidRPr="00A72B00" w:rsidRDefault="00A72B00" w:rsidP="00A72B00">
      <w:pPr>
        <w:pStyle w:val="Paragraphedeliste"/>
        <w:numPr>
          <w:ilvl w:val="0"/>
          <w:numId w:val="15"/>
        </w:numPr>
        <w:spacing w:before="120"/>
        <w:ind w:left="426" w:hanging="437"/>
        <w:jc w:val="both"/>
        <w:rPr>
          <w:rFonts w:ascii="Arial" w:hAnsi="Arial" w:cs="Arial"/>
          <w:sz w:val="24"/>
          <w:szCs w:val="24"/>
          <w:lang w:val="fr-BE"/>
        </w:rPr>
      </w:pPr>
      <w:r w:rsidRPr="00A72B00">
        <w:rPr>
          <w:rFonts w:ascii="Arial" w:hAnsi="Arial" w:cs="Arial"/>
          <w:sz w:val="24"/>
          <w:szCs w:val="24"/>
          <w:lang w:val="fr-BE"/>
        </w:rPr>
        <w:t>se dérouleront entre le 1er septembre 20</w:t>
      </w:r>
      <w:r w:rsidR="00067E32">
        <w:rPr>
          <w:rFonts w:ascii="Arial" w:hAnsi="Arial" w:cs="Arial"/>
          <w:sz w:val="24"/>
          <w:szCs w:val="24"/>
          <w:lang w:val="fr-BE"/>
        </w:rPr>
        <w:t>2</w:t>
      </w:r>
      <w:r w:rsidR="00AA61F5">
        <w:rPr>
          <w:rFonts w:ascii="Arial" w:hAnsi="Arial" w:cs="Arial"/>
          <w:sz w:val="24"/>
          <w:szCs w:val="24"/>
          <w:lang w:val="fr-BE"/>
        </w:rPr>
        <w:t>3</w:t>
      </w:r>
      <w:r w:rsidRPr="00A72B00">
        <w:rPr>
          <w:rFonts w:ascii="Arial" w:hAnsi="Arial" w:cs="Arial"/>
          <w:sz w:val="24"/>
          <w:szCs w:val="24"/>
          <w:lang w:val="fr-BE"/>
        </w:rPr>
        <w:t xml:space="preserve"> et le 31 août 20</w:t>
      </w:r>
      <w:r w:rsidR="00067E32">
        <w:rPr>
          <w:rFonts w:ascii="Arial" w:hAnsi="Arial" w:cs="Arial"/>
          <w:sz w:val="24"/>
          <w:szCs w:val="24"/>
          <w:lang w:val="fr-BE"/>
        </w:rPr>
        <w:t>2</w:t>
      </w:r>
      <w:r w:rsidR="00AA61F5">
        <w:rPr>
          <w:rFonts w:ascii="Arial" w:hAnsi="Arial" w:cs="Arial"/>
          <w:sz w:val="24"/>
          <w:szCs w:val="24"/>
          <w:lang w:val="fr-BE"/>
        </w:rPr>
        <w:t>4</w:t>
      </w:r>
      <w:r w:rsidRPr="00A72B00">
        <w:rPr>
          <w:rFonts w:ascii="Arial" w:hAnsi="Arial" w:cs="Arial"/>
          <w:sz w:val="24"/>
          <w:szCs w:val="24"/>
          <w:lang w:val="fr-BE"/>
        </w:rPr>
        <w:t xml:space="preserve"> pour les cours de spécialisation et les conférences.</w:t>
      </w:r>
    </w:p>
    <w:p w14:paraId="6AB5C29C" w14:textId="246E2EA7" w:rsidR="00743B7B" w:rsidRPr="00A72B00" w:rsidRDefault="00105572" w:rsidP="00604FF0">
      <w:pPr>
        <w:spacing w:after="0"/>
        <w:jc w:val="both"/>
        <w:rPr>
          <w:rFonts w:ascii="Arial" w:hAnsi="Arial" w:cs="Arial"/>
          <w:sz w:val="24"/>
          <w:szCs w:val="24"/>
          <w:lang w:val="fr-BE"/>
        </w:rPr>
      </w:pPr>
      <w:r w:rsidRPr="00A72B00">
        <w:rPr>
          <w:rFonts w:ascii="Arial" w:hAnsi="Arial" w:cs="Arial"/>
          <w:sz w:val="24"/>
          <w:szCs w:val="24"/>
          <w:lang w:val="fr-BE"/>
        </w:rPr>
        <w:t xml:space="preserve">Le budget </w:t>
      </w:r>
      <w:r w:rsidR="00663F9F" w:rsidRPr="00A72B00">
        <w:rPr>
          <w:rFonts w:ascii="Arial" w:hAnsi="Arial" w:cs="Arial"/>
          <w:sz w:val="24"/>
          <w:szCs w:val="24"/>
          <w:lang w:val="fr-BE"/>
        </w:rPr>
        <w:t xml:space="preserve">maximum </w:t>
      </w:r>
      <w:r w:rsidRPr="00A72B00">
        <w:rPr>
          <w:rFonts w:ascii="Arial" w:hAnsi="Arial" w:cs="Arial"/>
          <w:sz w:val="24"/>
          <w:szCs w:val="24"/>
          <w:lang w:val="fr-BE"/>
        </w:rPr>
        <w:t xml:space="preserve">prévu est </w:t>
      </w:r>
      <w:r w:rsidR="00604FF0">
        <w:rPr>
          <w:rFonts w:ascii="Arial" w:hAnsi="Arial" w:cs="Arial"/>
          <w:sz w:val="24"/>
          <w:szCs w:val="24"/>
          <w:lang w:val="fr-BE"/>
        </w:rPr>
        <w:t xml:space="preserve">de 250.000,00 €, répartis en principe (des glissements peuvent être réalisés entre </w:t>
      </w:r>
      <w:r w:rsidR="00181490">
        <w:rPr>
          <w:rFonts w:ascii="Arial" w:hAnsi="Arial" w:cs="Arial"/>
          <w:sz w:val="24"/>
          <w:szCs w:val="24"/>
          <w:lang w:val="fr-BE"/>
        </w:rPr>
        <w:t>lignes</w:t>
      </w:r>
      <w:r w:rsidR="00604FF0">
        <w:rPr>
          <w:rFonts w:ascii="Arial" w:hAnsi="Arial" w:cs="Arial"/>
          <w:sz w:val="24"/>
          <w:szCs w:val="24"/>
          <w:lang w:val="fr-BE"/>
        </w:rPr>
        <w:t>) comme suit :</w:t>
      </w:r>
    </w:p>
    <w:p w14:paraId="59F7BFD3" w14:textId="77777777" w:rsidR="00046F38" w:rsidRPr="00A72B00" w:rsidRDefault="00743B7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w:t>
      </w:r>
      <w:r w:rsidRPr="00A72B00">
        <w:rPr>
          <w:rFonts w:ascii="Arial" w:hAnsi="Arial" w:cs="Arial"/>
          <w:sz w:val="24"/>
          <w:szCs w:val="24"/>
          <w:lang w:val="fr-BE"/>
        </w:rPr>
        <w:tab/>
        <w:t>2</w:t>
      </w:r>
      <w:r w:rsidR="00A72B00">
        <w:rPr>
          <w:rFonts w:ascii="Arial" w:hAnsi="Arial" w:cs="Arial"/>
          <w:sz w:val="24"/>
          <w:szCs w:val="24"/>
          <w:lang w:val="fr-BE"/>
        </w:rPr>
        <w:t>1</w:t>
      </w:r>
      <w:r w:rsidRPr="00A72B00">
        <w:rPr>
          <w:rFonts w:ascii="Arial" w:hAnsi="Arial" w:cs="Arial"/>
          <w:sz w:val="24"/>
          <w:szCs w:val="24"/>
          <w:lang w:val="fr-BE"/>
        </w:rPr>
        <w:t xml:space="preserve">5.000,00 </w:t>
      </w:r>
      <w:r w:rsidR="00046F38" w:rsidRPr="00A72B00">
        <w:rPr>
          <w:rFonts w:ascii="Arial" w:hAnsi="Arial" w:cs="Arial"/>
          <w:sz w:val="24"/>
          <w:szCs w:val="24"/>
          <w:lang w:val="fr-BE"/>
        </w:rPr>
        <w:t xml:space="preserve">€ </w:t>
      </w:r>
      <w:r w:rsidR="00105572" w:rsidRPr="00A72B00">
        <w:rPr>
          <w:rFonts w:ascii="Arial" w:hAnsi="Arial" w:cs="Arial"/>
          <w:sz w:val="24"/>
          <w:szCs w:val="24"/>
          <w:lang w:val="fr-BE"/>
        </w:rPr>
        <w:t xml:space="preserve">pour </w:t>
      </w:r>
      <w:r w:rsidRPr="00A72B00">
        <w:rPr>
          <w:rFonts w:ascii="Arial" w:hAnsi="Arial" w:cs="Arial"/>
          <w:sz w:val="24"/>
          <w:szCs w:val="24"/>
          <w:lang w:val="fr-BE"/>
        </w:rPr>
        <w:t>les cours d’initiation et les cours de base ;</w:t>
      </w:r>
    </w:p>
    <w:p w14:paraId="1086E3BD" w14:textId="77777777" w:rsidR="00743B7B" w:rsidRPr="00A72B00" w:rsidRDefault="00DE3C75" w:rsidP="00A27DF1">
      <w:pPr>
        <w:spacing w:before="120" w:after="0"/>
        <w:ind w:left="425" w:hanging="425"/>
        <w:jc w:val="both"/>
        <w:rPr>
          <w:rFonts w:ascii="Arial" w:hAnsi="Arial" w:cs="Arial"/>
          <w:sz w:val="24"/>
          <w:szCs w:val="24"/>
          <w:lang w:val="fr-BE"/>
        </w:rPr>
      </w:pPr>
      <w:r>
        <w:rPr>
          <w:rFonts w:ascii="Arial" w:hAnsi="Arial" w:cs="Arial"/>
          <w:sz w:val="24"/>
          <w:szCs w:val="24"/>
          <w:lang w:val="fr-BE"/>
        </w:rPr>
        <w:t>-</w:t>
      </w:r>
      <w:r>
        <w:rPr>
          <w:rFonts w:ascii="Arial" w:hAnsi="Arial" w:cs="Arial"/>
          <w:sz w:val="24"/>
          <w:szCs w:val="24"/>
          <w:lang w:val="fr-BE"/>
        </w:rPr>
        <w:tab/>
      </w:r>
      <w:r w:rsidR="00743B7B" w:rsidRPr="00A72B00">
        <w:rPr>
          <w:rFonts w:ascii="Arial" w:hAnsi="Arial" w:cs="Arial"/>
          <w:sz w:val="24"/>
          <w:szCs w:val="24"/>
          <w:lang w:val="fr-BE"/>
        </w:rPr>
        <w:t>15.000,00 € p</w:t>
      </w:r>
      <w:r w:rsidR="0001066E" w:rsidRPr="00A72B00">
        <w:rPr>
          <w:rFonts w:ascii="Arial" w:hAnsi="Arial" w:cs="Arial"/>
          <w:sz w:val="24"/>
          <w:szCs w:val="24"/>
          <w:lang w:val="fr-BE"/>
        </w:rPr>
        <w:t>our les cours de spécialisation ;</w:t>
      </w:r>
    </w:p>
    <w:p w14:paraId="21DB7439" w14:textId="77777777" w:rsidR="008A30F5" w:rsidRPr="00A72B00" w:rsidRDefault="00A27DF1" w:rsidP="00672F45">
      <w:pPr>
        <w:spacing w:before="120"/>
        <w:ind w:left="425" w:hanging="425"/>
        <w:jc w:val="both"/>
        <w:rPr>
          <w:rFonts w:ascii="Arial" w:hAnsi="Arial" w:cs="Arial"/>
          <w:sz w:val="24"/>
          <w:szCs w:val="24"/>
          <w:lang w:val="fr-BE"/>
        </w:rPr>
      </w:pPr>
      <w:r w:rsidRPr="00A72B00">
        <w:rPr>
          <w:rFonts w:ascii="Arial" w:hAnsi="Arial" w:cs="Arial"/>
          <w:sz w:val="24"/>
          <w:szCs w:val="24"/>
          <w:lang w:val="fr-BE"/>
        </w:rPr>
        <w:t>-</w:t>
      </w:r>
      <w:r w:rsidR="00A72923" w:rsidRPr="00A72B00">
        <w:rPr>
          <w:rFonts w:ascii="Arial" w:hAnsi="Arial" w:cs="Arial"/>
          <w:sz w:val="24"/>
          <w:szCs w:val="24"/>
          <w:lang w:val="fr-BE"/>
        </w:rPr>
        <w:t xml:space="preserve"> </w:t>
      </w:r>
      <w:r w:rsidR="00A72923" w:rsidRPr="00A72B00">
        <w:rPr>
          <w:rFonts w:ascii="Arial" w:hAnsi="Arial" w:cs="Arial"/>
          <w:sz w:val="24"/>
          <w:szCs w:val="24"/>
          <w:lang w:val="fr-BE"/>
        </w:rPr>
        <w:tab/>
      </w:r>
      <w:r w:rsidR="00A72B00">
        <w:rPr>
          <w:rFonts w:ascii="Arial" w:hAnsi="Arial" w:cs="Arial"/>
          <w:sz w:val="24"/>
          <w:szCs w:val="24"/>
          <w:lang w:val="fr-BE"/>
        </w:rPr>
        <w:t>2</w:t>
      </w:r>
      <w:r w:rsidR="0001066E" w:rsidRPr="00A72B00">
        <w:rPr>
          <w:rFonts w:ascii="Arial" w:hAnsi="Arial" w:cs="Arial"/>
          <w:sz w:val="24"/>
          <w:szCs w:val="24"/>
          <w:lang w:val="fr-BE"/>
        </w:rPr>
        <w:t>0.000 € pour les conférences.</w:t>
      </w:r>
    </w:p>
    <w:p w14:paraId="7B0668C6" w14:textId="77777777" w:rsidR="00663F9F" w:rsidRPr="00A72B00" w:rsidRDefault="00663F9F" w:rsidP="00105572">
      <w:pPr>
        <w:jc w:val="both"/>
        <w:rPr>
          <w:rFonts w:ascii="Arial" w:hAnsi="Arial" w:cs="Arial"/>
          <w:sz w:val="24"/>
          <w:szCs w:val="24"/>
          <w:lang w:val="fr-BE"/>
        </w:rPr>
      </w:pPr>
      <w:r w:rsidRPr="00A72B00">
        <w:rPr>
          <w:rFonts w:ascii="Arial" w:hAnsi="Arial" w:cs="Arial"/>
          <w:sz w:val="24"/>
          <w:szCs w:val="24"/>
          <w:lang w:val="fr-BE"/>
        </w:rPr>
        <w:t xml:space="preserve">Afin de calculer </w:t>
      </w:r>
      <w:r w:rsidR="00B55BC4">
        <w:rPr>
          <w:rFonts w:ascii="Arial" w:hAnsi="Arial" w:cs="Arial"/>
          <w:sz w:val="24"/>
          <w:szCs w:val="24"/>
          <w:lang w:val="fr-BE"/>
        </w:rPr>
        <w:t>au plus près</w:t>
      </w:r>
      <w:r w:rsidRPr="00A72B00">
        <w:rPr>
          <w:rFonts w:ascii="Arial" w:hAnsi="Arial" w:cs="Arial"/>
          <w:sz w:val="24"/>
          <w:szCs w:val="24"/>
          <w:lang w:val="fr-BE"/>
        </w:rPr>
        <w:t xml:space="preserve"> le budget de chacune des activités de formation, </w:t>
      </w:r>
      <w:r w:rsidR="006F67EA" w:rsidRPr="00A72B00">
        <w:rPr>
          <w:rFonts w:ascii="Arial" w:hAnsi="Arial" w:cs="Arial"/>
          <w:sz w:val="24"/>
          <w:szCs w:val="24"/>
          <w:lang w:val="fr-BE"/>
        </w:rPr>
        <w:t xml:space="preserve">nous vous invitons à </w:t>
      </w:r>
      <w:r w:rsidRPr="00A72B00">
        <w:rPr>
          <w:rFonts w:ascii="Arial" w:hAnsi="Arial" w:cs="Arial"/>
          <w:sz w:val="24"/>
          <w:szCs w:val="24"/>
          <w:lang w:val="fr-BE"/>
        </w:rPr>
        <w:t xml:space="preserve">répondre à une série de questions détaillées </w:t>
      </w:r>
      <w:r w:rsidR="006F67EA" w:rsidRPr="00A72B00">
        <w:rPr>
          <w:rFonts w:ascii="Arial" w:hAnsi="Arial" w:cs="Arial"/>
          <w:sz w:val="24"/>
          <w:szCs w:val="24"/>
          <w:lang w:val="fr-BE"/>
        </w:rPr>
        <w:t>dans l’appel</w:t>
      </w:r>
      <w:r w:rsidRPr="00A72B00">
        <w:rPr>
          <w:rFonts w:ascii="Arial" w:hAnsi="Arial" w:cs="Arial"/>
          <w:sz w:val="24"/>
          <w:szCs w:val="24"/>
          <w:lang w:val="fr-BE"/>
        </w:rPr>
        <w:t>.</w:t>
      </w:r>
    </w:p>
    <w:p w14:paraId="3FEE6B5E" w14:textId="77777777" w:rsidR="008745E3" w:rsidRPr="00A72B00" w:rsidRDefault="00046F38" w:rsidP="00105572">
      <w:pPr>
        <w:jc w:val="both"/>
        <w:rPr>
          <w:rFonts w:ascii="Arial" w:hAnsi="Arial" w:cs="Arial"/>
          <w:sz w:val="24"/>
          <w:szCs w:val="24"/>
          <w:lang w:val="fr-BE"/>
        </w:rPr>
      </w:pPr>
      <w:r w:rsidRPr="00A72B00">
        <w:rPr>
          <w:rFonts w:ascii="Arial" w:hAnsi="Arial" w:cs="Arial"/>
          <w:sz w:val="24"/>
          <w:szCs w:val="24"/>
          <w:lang w:val="fr-BE"/>
        </w:rPr>
        <w:t>Cet appel est destiné</w:t>
      </w:r>
      <w:r w:rsidR="00105572" w:rsidRPr="00A72B00">
        <w:rPr>
          <w:rFonts w:ascii="Arial" w:hAnsi="Arial" w:cs="Arial"/>
          <w:sz w:val="24"/>
          <w:szCs w:val="24"/>
          <w:lang w:val="fr-BE"/>
        </w:rPr>
        <w:t xml:space="preserve"> aux structures n’ayant pas d’intérêt commercial.</w:t>
      </w:r>
    </w:p>
    <w:p w14:paraId="3899BD4E" w14:textId="77777777" w:rsidR="00663F9F"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2.</w:t>
      </w:r>
      <w:r w:rsidRPr="00A72B00">
        <w:rPr>
          <w:rFonts w:ascii="Arial" w:hAnsi="Arial" w:cs="Arial"/>
          <w:b/>
          <w:sz w:val="28"/>
          <w:szCs w:val="28"/>
          <w:lang w:val="fr-BE"/>
        </w:rPr>
        <w:tab/>
      </w:r>
      <w:r w:rsidR="00663F9F" w:rsidRPr="00A72B00">
        <w:rPr>
          <w:rFonts w:ascii="Arial" w:hAnsi="Arial" w:cs="Arial"/>
          <w:b/>
          <w:sz w:val="28"/>
          <w:szCs w:val="28"/>
          <w:lang w:val="fr-BE"/>
        </w:rPr>
        <w:t xml:space="preserve">Quelles </w:t>
      </w:r>
      <w:r w:rsidR="006D5ED4" w:rsidRPr="00A72B00">
        <w:rPr>
          <w:rFonts w:ascii="Arial" w:hAnsi="Arial" w:cs="Arial"/>
          <w:b/>
          <w:sz w:val="28"/>
          <w:szCs w:val="28"/>
          <w:lang w:val="fr-BE"/>
        </w:rPr>
        <w:t>activités de formation</w:t>
      </w:r>
      <w:r w:rsidR="00663F9F" w:rsidRPr="00A72B00">
        <w:rPr>
          <w:rFonts w:ascii="Arial" w:hAnsi="Arial" w:cs="Arial"/>
          <w:b/>
          <w:sz w:val="28"/>
          <w:szCs w:val="28"/>
          <w:lang w:val="fr-BE"/>
        </w:rPr>
        <w:t> ?</w:t>
      </w:r>
    </w:p>
    <w:p w14:paraId="7D003019" w14:textId="77777777" w:rsidR="00DF16EB" w:rsidRPr="00A72B00" w:rsidRDefault="006D5ED4" w:rsidP="00743B7B">
      <w:pPr>
        <w:jc w:val="both"/>
        <w:rPr>
          <w:rFonts w:ascii="Arial" w:hAnsi="Arial" w:cs="Arial"/>
          <w:sz w:val="24"/>
          <w:szCs w:val="24"/>
          <w:lang w:val="fr-BE"/>
        </w:rPr>
      </w:pPr>
      <w:r w:rsidRPr="00A72B00">
        <w:rPr>
          <w:rFonts w:ascii="Arial" w:hAnsi="Arial" w:cs="Arial"/>
          <w:sz w:val="24"/>
          <w:szCs w:val="24"/>
          <w:lang w:val="fr-BE"/>
        </w:rPr>
        <w:t>L</w:t>
      </w:r>
      <w:r w:rsidR="00743B7B" w:rsidRPr="00A72B00">
        <w:rPr>
          <w:rFonts w:ascii="Arial" w:hAnsi="Arial" w:cs="Arial"/>
          <w:sz w:val="24"/>
          <w:szCs w:val="24"/>
          <w:lang w:val="fr-BE"/>
        </w:rPr>
        <w:t xml:space="preserve">es </w:t>
      </w:r>
      <w:r w:rsidRPr="00A72B00">
        <w:rPr>
          <w:rFonts w:ascii="Arial" w:hAnsi="Arial" w:cs="Arial"/>
          <w:sz w:val="24"/>
          <w:szCs w:val="24"/>
          <w:lang w:val="fr-BE"/>
        </w:rPr>
        <w:t>activités de formation</w:t>
      </w:r>
      <w:r w:rsidR="00743B7B" w:rsidRPr="00A72B00">
        <w:rPr>
          <w:rFonts w:ascii="Arial" w:hAnsi="Arial" w:cs="Arial"/>
          <w:sz w:val="24"/>
          <w:szCs w:val="24"/>
          <w:lang w:val="fr-BE"/>
        </w:rPr>
        <w:t xml:space="preserve"> peuvent être de </w:t>
      </w:r>
      <w:r w:rsidR="006D2E99" w:rsidRPr="00A72B00">
        <w:rPr>
          <w:rFonts w:ascii="Arial" w:hAnsi="Arial" w:cs="Arial"/>
          <w:sz w:val="24"/>
          <w:szCs w:val="24"/>
          <w:lang w:val="fr-BE"/>
        </w:rPr>
        <w:t>quatre</w:t>
      </w:r>
      <w:r w:rsidR="00743B7B" w:rsidRPr="00A72B00">
        <w:rPr>
          <w:rFonts w:ascii="Arial" w:hAnsi="Arial" w:cs="Arial"/>
          <w:sz w:val="24"/>
          <w:szCs w:val="24"/>
          <w:lang w:val="fr-BE"/>
        </w:rPr>
        <w:t xml:space="preserve"> types : </w:t>
      </w:r>
    </w:p>
    <w:p w14:paraId="0B423C53" w14:textId="77777777" w:rsidR="00DF16EB" w:rsidRPr="00A72B00" w:rsidRDefault="00DF16EB" w:rsidP="00DF16EB">
      <w:pPr>
        <w:spacing w:after="0"/>
        <w:ind w:left="425" w:hanging="425"/>
        <w:jc w:val="both"/>
        <w:rPr>
          <w:rFonts w:ascii="Arial" w:hAnsi="Arial" w:cs="Arial"/>
          <w:sz w:val="24"/>
          <w:szCs w:val="24"/>
          <w:lang w:val="fr-BE"/>
        </w:rPr>
      </w:pPr>
      <w:r w:rsidRPr="00A72B00">
        <w:rPr>
          <w:rFonts w:ascii="Arial" w:hAnsi="Arial" w:cs="Arial"/>
          <w:sz w:val="24"/>
          <w:szCs w:val="24"/>
          <w:lang w:val="fr-BE"/>
        </w:rPr>
        <w:t>1°</w:t>
      </w:r>
      <w:r w:rsidRPr="00A72B00">
        <w:rPr>
          <w:rFonts w:ascii="Arial" w:hAnsi="Arial" w:cs="Arial"/>
          <w:sz w:val="24"/>
          <w:szCs w:val="24"/>
          <w:lang w:val="fr-BE"/>
        </w:rPr>
        <w:tab/>
      </w:r>
      <w:r w:rsidR="00743B7B" w:rsidRPr="00A72B00">
        <w:rPr>
          <w:rFonts w:ascii="Arial" w:hAnsi="Arial" w:cs="Arial"/>
          <w:sz w:val="24"/>
          <w:szCs w:val="24"/>
          <w:lang w:val="fr-BE"/>
        </w:rPr>
        <w:t>cours d’initiation</w:t>
      </w:r>
      <w:r w:rsidRPr="00A72B00">
        <w:rPr>
          <w:rFonts w:ascii="Arial" w:hAnsi="Arial" w:cs="Arial"/>
          <w:sz w:val="24"/>
          <w:szCs w:val="24"/>
          <w:lang w:val="fr-BE"/>
        </w:rPr>
        <w:t> </w:t>
      </w:r>
      <w:r w:rsidR="004D1A7F" w:rsidRPr="00A72B00">
        <w:rPr>
          <w:rFonts w:ascii="Arial" w:hAnsi="Arial" w:cs="Arial"/>
          <w:sz w:val="24"/>
          <w:szCs w:val="24"/>
          <w:lang w:val="fr-BE"/>
        </w:rPr>
        <w:t>(CI)</w:t>
      </w:r>
      <w:r w:rsidR="00A27DF1" w:rsidRPr="00A72B00">
        <w:rPr>
          <w:rFonts w:ascii="Arial" w:hAnsi="Arial" w:cs="Arial"/>
          <w:sz w:val="24"/>
          <w:szCs w:val="24"/>
          <w:lang w:val="fr-BE"/>
        </w:rPr>
        <w:t xml:space="preserve"> </w:t>
      </w:r>
      <w:r w:rsidRPr="00A72B00">
        <w:rPr>
          <w:rFonts w:ascii="Arial" w:hAnsi="Arial" w:cs="Arial"/>
          <w:sz w:val="24"/>
          <w:szCs w:val="24"/>
          <w:lang w:val="fr-BE"/>
        </w:rPr>
        <w:t>;</w:t>
      </w:r>
    </w:p>
    <w:p w14:paraId="0710FEC4" w14:textId="77777777" w:rsidR="00DF16EB" w:rsidRPr="00A72B00" w:rsidRDefault="00DF16E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t xml:space="preserve">cours </w:t>
      </w:r>
      <w:r w:rsidR="00743B7B" w:rsidRPr="00A72B00">
        <w:rPr>
          <w:rFonts w:ascii="Arial" w:hAnsi="Arial" w:cs="Arial"/>
          <w:sz w:val="24"/>
          <w:szCs w:val="24"/>
          <w:lang w:val="fr-BE"/>
        </w:rPr>
        <w:t xml:space="preserve">de </w:t>
      </w:r>
      <w:r w:rsidRPr="00A72B00">
        <w:rPr>
          <w:rFonts w:ascii="Arial" w:hAnsi="Arial" w:cs="Arial"/>
          <w:sz w:val="24"/>
          <w:szCs w:val="24"/>
          <w:lang w:val="fr-BE"/>
        </w:rPr>
        <w:t>base </w:t>
      </w:r>
      <w:r w:rsidR="004D1A7F" w:rsidRPr="00A72B00">
        <w:rPr>
          <w:rFonts w:ascii="Arial" w:hAnsi="Arial" w:cs="Arial"/>
          <w:sz w:val="24"/>
          <w:szCs w:val="24"/>
          <w:lang w:val="fr-BE"/>
        </w:rPr>
        <w:t>(CB)</w:t>
      </w:r>
      <w:r w:rsidR="00A27DF1" w:rsidRPr="00A72B00">
        <w:rPr>
          <w:rFonts w:ascii="Arial" w:hAnsi="Arial" w:cs="Arial"/>
          <w:sz w:val="24"/>
          <w:szCs w:val="24"/>
          <w:lang w:val="fr-BE"/>
        </w:rPr>
        <w:t xml:space="preserve"> </w:t>
      </w:r>
      <w:r w:rsidRPr="00A72B00">
        <w:rPr>
          <w:rFonts w:ascii="Arial" w:hAnsi="Arial" w:cs="Arial"/>
          <w:sz w:val="24"/>
          <w:szCs w:val="24"/>
          <w:lang w:val="fr-BE"/>
        </w:rPr>
        <w:t>;</w:t>
      </w:r>
    </w:p>
    <w:p w14:paraId="320A6B0A" w14:textId="77777777" w:rsidR="00743B7B" w:rsidRPr="00A72B00" w:rsidRDefault="00DF16E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t xml:space="preserve">cours </w:t>
      </w:r>
      <w:r w:rsidR="00743B7B" w:rsidRPr="00A72B00">
        <w:rPr>
          <w:rFonts w:ascii="Arial" w:hAnsi="Arial" w:cs="Arial"/>
          <w:sz w:val="24"/>
          <w:szCs w:val="24"/>
          <w:lang w:val="fr-BE"/>
        </w:rPr>
        <w:t>de spécialisation</w:t>
      </w:r>
      <w:r w:rsidR="004D1A7F" w:rsidRPr="00A72B00">
        <w:rPr>
          <w:rFonts w:ascii="Arial" w:hAnsi="Arial" w:cs="Arial"/>
          <w:sz w:val="24"/>
          <w:szCs w:val="24"/>
          <w:lang w:val="fr-BE"/>
        </w:rPr>
        <w:t xml:space="preserve"> (CS)</w:t>
      </w:r>
      <w:r w:rsidR="0085731D" w:rsidRPr="00A72B00">
        <w:rPr>
          <w:rFonts w:ascii="Arial" w:hAnsi="Arial" w:cs="Arial"/>
          <w:sz w:val="24"/>
          <w:szCs w:val="24"/>
          <w:lang w:val="fr-BE"/>
        </w:rPr>
        <w:t> ;</w:t>
      </w:r>
    </w:p>
    <w:p w14:paraId="54B91D32" w14:textId="77777777" w:rsidR="00A27DF1" w:rsidRPr="00A72B00" w:rsidRDefault="0001066E" w:rsidP="00672F45">
      <w:pPr>
        <w:spacing w:before="120"/>
        <w:ind w:left="425" w:hanging="425"/>
        <w:jc w:val="both"/>
        <w:rPr>
          <w:rFonts w:ascii="Arial" w:hAnsi="Arial" w:cs="Arial"/>
          <w:sz w:val="24"/>
          <w:szCs w:val="24"/>
          <w:lang w:val="fr-BE"/>
        </w:rPr>
      </w:pPr>
      <w:r w:rsidRPr="00A72B00">
        <w:rPr>
          <w:rFonts w:ascii="Arial" w:hAnsi="Arial" w:cs="Arial"/>
          <w:sz w:val="24"/>
          <w:szCs w:val="24"/>
          <w:lang w:val="fr-BE"/>
        </w:rPr>
        <w:t>4°</w:t>
      </w:r>
      <w:r w:rsidR="0085731D" w:rsidRPr="00A72B00">
        <w:rPr>
          <w:rFonts w:ascii="Arial" w:hAnsi="Arial" w:cs="Arial"/>
          <w:sz w:val="24"/>
          <w:szCs w:val="24"/>
          <w:lang w:val="fr-BE"/>
        </w:rPr>
        <w:tab/>
      </w:r>
      <w:r w:rsidRPr="00A72B00">
        <w:rPr>
          <w:rFonts w:ascii="Arial" w:hAnsi="Arial" w:cs="Arial"/>
          <w:sz w:val="24"/>
          <w:szCs w:val="24"/>
          <w:lang w:val="fr-BE"/>
        </w:rPr>
        <w:t>conférences.</w:t>
      </w:r>
    </w:p>
    <w:p w14:paraId="5CA1FAB4" w14:textId="77777777" w:rsidR="00743B7B" w:rsidRPr="00A72B00" w:rsidRDefault="00743B7B" w:rsidP="00743B7B">
      <w:pPr>
        <w:jc w:val="both"/>
        <w:rPr>
          <w:rFonts w:ascii="Arial" w:hAnsi="Arial" w:cs="Arial"/>
          <w:sz w:val="24"/>
          <w:szCs w:val="24"/>
          <w:lang w:val="fr-BE"/>
        </w:rPr>
      </w:pPr>
      <w:r w:rsidRPr="00A72B00">
        <w:rPr>
          <w:rFonts w:ascii="Arial" w:hAnsi="Arial" w:cs="Arial"/>
          <w:sz w:val="24"/>
          <w:szCs w:val="24"/>
          <w:lang w:val="fr-BE"/>
        </w:rPr>
        <w:t xml:space="preserve">Les spécificités de chacun de ces cours sont détaillées dans les arrêtés (arrêté du Gouvernement </w:t>
      </w:r>
      <w:r w:rsidR="00672F45" w:rsidRPr="00A72B00">
        <w:rPr>
          <w:rFonts w:ascii="Arial" w:hAnsi="Arial" w:cs="Arial"/>
          <w:sz w:val="24"/>
          <w:szCs w:val="24"/>
          <w:lang w:val="fr-BE"/>
        </w:rPr>
        <w:t xml:space="preserve">(AGW) du 16 juin 2016 relatif à la formation en apiculture </w:t>
      </w:r>
      <w:r w:rsidRPr="00A72B00">
        <w:rPr>
          <w:rFonts w:ascii="Arial" w:hAnsi="Arial" w:cs="Arial"/>
          <w:sz w:val="24"/>
          <w:szCs w:val="24"/>
          <w:lang w:val="fr-BE"/>
        </w:rPr>
        <w:t>et arrêté ministériel</w:t>
      </w:r>
      <w:r w:rsidR="009418FD" w:rsidRPr="00A72B00">
        <w:rPr>
          <w:rFonts w:ascii="Arial" w:hAnsi="Arial" w:cs="Arial"/>
          <w:sz w:val="24"/>
          <w:szCs w:val="24"/>
          <w:lang w:val="fr-BE"/>
        </w:rPr>
        <w:t xml:space="preserve"> (AM)</w:t>
      </w:r>
      <w:r w:rsidR="00672F45" w:rsidRPr="00A72B00">
        <w:rPr>
          <w:rFonts w:ascii="Arial" w:hAnsi="Arial" w:cs="Arial"/>
          <w:sz w:val="24"/>
          <w:szCs w:val="24"/>
          <w:lang w:val="fr-BE"/>
        </w:rPr>
        <w:t xml:space="preserve"> du 16 juin 2016 portant application de l’arrêté du Gouvernement wallon du 16 juin 2016 relatif à la formation en apiculture</w:t>
      </w:r>
      <w:r w:rsidR="009418FD" w:rsidRPr="00A72B00">
        <w:rPr>
          <w:rFonts w:ascii="Arial" w:hAnsi="Arial" w:cs="Arial"/>
          <w:sz w:val="24"/>
          <w:szCs w:val="24"/>
          <w:lang w:val="fr-BE"/>
        </w:rPr>
        <w:t>)</w:t>
      </w:r>
      <w:r w:rsidRPr="00A72B00">
        <w:rPr>
          <w:rFonts w:ascii="Arial" w:hAnsi="Arial" w:cs="Arial"/>
          <w:sz w:val="24"/>
          <w:szCs w:val="24"/>
          <w:lang w:val="fr-BE"/>
        </w:rPr>
        <w:t>.</w:t>
      </w:r>
    </w:p>
    <w:p w14:paraId="4D1BA8AD" w14:textId="6252FFF9" w:rsidR="00743B7B" w:rsidRPr="00A72B00" w:rsidRDefault="00743B7B" w:rsidP="00743B7B">
      <w:pPr>
        <w:jc w:val="both"/>
        <w:rPr>
          <w:rFonts w:ascii="Arial" w:hAnsi="Arial" w:cs="Arial"/>
          <w:sz w:val="24"/>
          <w:szCs w:val="24"/>
          <w:lang w:val="fr-BE"/>
        </w:rPr>
      </w:pPr>
      <w:r w:rsidRPr="00A72B00">
        <w:rPr>
          <w:rFonts w:ascii="Arial" w:hAnsi="Arial" w:cs="Arial"/>
          <w:sz w:val="24"/>
          <w:szCs w:val="24"/>
          <w:lang w:val="fr-BE"/>
        </w:rPr>
        <w:t>Les activités de formation de type « </w:t>
      </w:r>
      <w:r w:rsidRPr="00A72B00">
        <w:rPr>
          <w:rFonts w:ascii="Arial" w:hAnsi="Arial" w:cs="Arial"/>
          <w:b/>
          <w:sz w:val="24"/>
          <w:szCs w:val="24"/>
          <w:lang w:val="fr-BE"/>
        </w:rPr>
        <w:t>conférence</w:t>
      </w:r>
      <w:r w:rsidRPr="00A72B00">
        <w:rPr>
          <w:rFonts w:ascii="Arial" w:hAnsi="Arial" w:cs="Arial"/>
          <w:sz w:val="24"/>
          <w:szCs w:val="24"/>
          <w:lang w:val="fr-BE"/>
        </w:rPr>
        <w:t> »</w:t>
      </w:r>
      <w:r w:rsidR="00CD078F" w:rsidRPr="00A72B00">
        <w:rPr>
          <w:rFonts w:ascii="Arial" w:hAnsi="Arial" w:cs="Arial"/>
          <w:sz w:val="24"/>
          <w:szCs w:val="24"/>
          <w:lang w:val="fr-BE"/>
        </w:rPr>
        <w:t xml:space="preserve"> </w:t>
      </w:r>
      <w:r w:rsidRPr="00A72B00">
        <w:rPr>
          <w:rFonts w:ascii="Arial" w:hAnsi="Arial" w:cs="Arial"/>
          <w:sz w:val="24"/>
          <w:szCs w:val="24"/>
          <w:lang w:val="fr-BE"/>
        </w:rPr>
        <w:t xml:space="preserve">font l’objet d’un </w:t>
      </w:r>
      <w:r w:rsidRPr="00A72B00">
        <w:rPr>
          <w:rFonts w:ascii="Arial" w:hAnsi="Arial" w:cs="Arial"/>
          <w:b/>
          <w:sz w:val="24"/>
          <w:szCs w:val="24"/>
          <w:lang w:val="fr-BE"/>
        </w:rPr>
        <w:t>autre mécanisme de subvention</w:t>
      </w:r>
      <w:r w:rsidRPr="00A72B00">
        <w:rPr>
          <w:rFonts w:ascii="Arial" w:hAnsi="Arial" w:cs="Arial"/>
          <w:sz w:val="24"/>
          <w:szCs w:val="24"/>
          <w:lang w:val="fr-BE"/>
        </w:rPr>
        <w:t xml:space="preserve"> : les fédérations apicoles provinciales et l’Union royale des Ruchers </w:t>
      </w:r>
      <w:r w:rsidRPr="00A72B00">
        <w:rPr>
          <w:rFonts w:ascii="Arial" w:hAnsi="Arial" w:cs="Arial"/>
          <w:sz w:val="24"/>
          <w:szCs w:val="24"/>
          <w:lang w:val="fr-BE"/>
        </w:rPr>
        <w:lastRenderedPageBreak/>
        <w:t xml:space="preserve">wallons seront </w:t>
      </w:r>
      <w:r w:rsidR="0097766E" w:rsidRPr="00A72B00">
        <w:rPr>
          <w:rFonts w:ascii="Arial" w:hAnsi="Arial" w:cs="Arial"/>
          <w:sz w:val="24"/>
          <w:szCs w:val="24"/>
          <w:lang w:val="fr-BE"/>
        </w:rPr>
        <w:t xml:space="preserve">chargées de recueillir, auprès </w:t>
      </w:r>
      <w:r w:rsidRPr="00A72B00">
        <w:rPr>
          <w:rFonts w:ascii="Arial" w:hAnsi="Arial" w:cs="Arial"/>
          <w:sz w:val="24"/>
          <w:szCs w:val="24"/>
          <w:lang w:val="fr-BE"/>
        </w:rPr>
        <w:t xml:space="preserve">des sections apicoles locales et autres organisateurs potentiels de conférences, les prévisions de conférences pour l’année </w:t>
      </w:r>
      <w:r w:rsidR="0097766E" w:rsidRPr="00A72B00">
        <w:rPr>
          <w:rFonts w:ascii="Arial" w:hAnsi="Arial" w:cs="Arial"/>
          <w:sz w:val="24"/>
          <w:szCs w:val="24"/>
          <w:lang w:val="fr-BE"/>
        </w:rPr>
        <w:t xml:space="preserve">académique </w:t>
      </w:r>
      <w:r w:rsidRPr="00A72B00">
        <w:rPr>
          <w:rFonts w:ascii="Arial" w:hAnsi="Arial" w:cs="Arial"/>
          <w:sz w:val="24"/>
          <w:szCs w:val="24"/>
          <w:lang w:val="fr-BE"/>
        </w:rPr>
        <w:t>20</w:t>
      </w:r>
      <w:r w:rsidR="00067E32">
        <w:rPr>
          <w:rFonts w:ascii="Arial" w:hAnsi="Arial" w:cs="Arial"/>
          <w:sz w:val="24"/>
          <w:szCs w:val="24"/>
          <w:lang w:val="fr-BE"/>
        </w:rPr>
        <w:t>2</w:t>
      </w:r>
      <w:r w:rsidR="00AA61F5">
        <w:rPr>
          <w:rFonts w:ascii="Arial" w:hAnsi="Arial" w:cs="Arial"/>
          <w:sz w:val="24"/>
          <w:szCs w:val="24"/>
          <w:lang w:val="fr-BE"/>
        </w:rPr>
        <w:t>3</w:t>
      </w:r>
      <w:r w:rsidRPr="00A72B00">
        <w:rPr>
          <w:rFonts w:ascii="Arial" w:hAnsi="Arial" w:cs="Arial"/>
          <w:sz w:val="24"/>
          <w:szCs w:val="24"/>
          <w:lang w:val="fr-BE"/>
        </w:rPr>
        <w:t>-20</w:t>
      </w:r>
      <w:r w:rsidR="00067E32">
        <w:rPr>
          <w:rFonts w:ascii="Arial" w:hAnsi="Arial" w:cs="Arial"/>
          <w:sz w:val="24"/>
          <w:szCs w:val="24"/>
          <w:lang w:val="fr-BE"/>
        </w:rPr>
        <w:t>2</w:t>
      </w:r>
      <w:r w:rsidR="00AA61F5">
        <w:rPr>
          <w:rFonts w:ascii="Arial" w:hAnsi="Arial" w:cs="Arial"/>
          <w:sz w:val="24"/>
          <w:szCs w:val="24"/>
          <w:lang w:val="fr-BE"/>
        </w:rPr>
        <w:t>4</w:t>
      </w:r>
      <w:r w:rsidR="006D2E99" w:rsidRPr="00A72B00">
        <w:rPr>
          <w:rFonts w:ascii="Arial" w:hAnsi="Arial" w:cs="Arial"/>
          <w:sz w:val="24"/>
          <w:szCs w:val="24"/>
          <w:lang w:val="fr-BE"/>
        </w:rPr>
        <w:t xml:space="preserve"> (01/09/</w:t>
      </w:r>
      <w:r w:rsidR="00067E32">
        <w:rPr>
          <w:rFonts w:ascii="Arial" w:hAnsi="Arial" w:cs="Arial"/>
          <w:sz w:val="24"/>
          <w:szCs w:val="24"/>
          <w:lang w:val="fr-BE"/>
        </w:rPr>
        <w:t>2</w:t>
      </w:r>
      <w:r w:rsidR="00AA61F5">
        <w:rPr>
          <w:rFonts w:ascii="Arial" w:hAnsi="Arial" w:cs="Arial"/>
          <w:sz w:val="24"/>
          <w:szCs w:val="24"/>
          <w:lang w:val="fr-BE"/>
        </w:rPr>
        <w:t>3</w:t>
      </w:r>
      <w:r w:rsidR="006D2E99" w:rsidRPr="00A72B00">
        <w:rPr>
          <w:rFonts w:ascii="Arial" w:hAnsi="Arial" w:cs="Arial"/>
          <w:sz w:val="24"/>
          <w:szCs w:val="24"/>
          <w:lang w:val="fr-BE"/>
        </w:rPr>
        <w:t>-31/08/</w:t>
      </w:r>
      <w:r w:rsidR="00067E32">
        <w:rPr>
          <w:rFonts w:ascii="Arial" w:hAnsi="Arial" w:cs="Arial"/>
          <w:sz w:val="24"/>
          <w:szCs w:val="24"/>
          <w:lang w:val="fr-BE"/>
        </w:rPr>
        <w:t>2</w:t>
      </w:r>
      <w:r w:rsidR="00AA61F5">
        <w:rPr>
          <w:rFonts w:ascii="Arial" w:hAnsi="Arial" w:cs="Arial"/>
          <w:sz w:val="24"/>
          <w:szCs w:val="24"/>
          <w:lang w:val="fr-BE"/>
        </w:rPr>
        <w:t>4</w:t>
      </w:r>
      <w:r w:rsidR="006D2E99" w:rsidRPr="00A72B00">
        <w:rPr>
          <w:rFonts w:ascii="Arial" w:hAnsi="Arial" w:cs="Arial"/>
          <w:sz w:val="24"/>
          <w:szCs w:val="24"/>
          <w:lang w:val="fr-BE"/>
        </w:rPr>
        <w:t>)</w:t>
      </w:r>
      <w:r w:rsidRPr="00A72B00">
        <w:rPr>
          <w:rFonts w:ascii="Arial" w:hAnsi="Arial" w:cs="Arial"/>
          <w:sz w:val="24"/>
          <w:szCs w:val="24"/>
          <w:lang w:val="fr-BE"/>
        </w:rPr>
        <w:t xml:space="preserve">, de les compiler et d’introduire un programme annuel global de conférences pour la Wallonie auprès </w:t>
      </w:r>
      <w:r w:rsidR="005A1DF9">
        <w:rPr>
          <w:rFonts w:ascii="Arial" w:hAnsi="Arial" w:cs="Arial"/>
          <w:sz w:val="24"/>
          <w:szCs w:val="24"/>
          <w:lang w:val="fr-BE"/>
        </w:rPr>
        <w:t>du SPW ARNE</w:t>
      </w:r>
      <w:r w:rsidRPr="00A72B00">
        <w:rPr>
          <w:rFonts w:ascii="Arial" w:hAnsi="Arial" w:cs="Arial"/>
          <w:sz w:val="24"/>
          <w:szCs w:val="24"/>
          <w:lang w:val="fr-BE"/>
        </w:rPr>
        <w:t xml:space="preserve"> </w:t>
      </w:r>
      <w:r w:rsidRPr="00A347B8">
        <w:rPr>
          <w:rFonts w:ascii="Arial" w:hAnsi="Arial" w:cs="Arial"/>
          <w:b/>
          <w:bCs/>
          <w:sz w:val="24"/>
          <w:szCs w:val="24"/>
          <w:lang w:val="fr-BE"/>
        </w:rPr>
        <w:t xml:space="preserve">pour le </w:t>
      </w:r>
      <w:r w:rsidR="00A347B8" w:rsidRPr="00A347B8">
        <w:rPr>
          <w:rFonts w:ascii="Arial" w:hAnsi="Arial" w:cs="Arial"/>
          <w:b/>
          <w:bCs/>
          <w:sz w:val="24"/>
          <w:szCs w:val="24"/>
          <w:lang w:val="fr-BE"/>
        </w:rPr>
        <w:t>15 février</w:t>
      </w:r>
      <w:r w:rsidRPr="00A347B8">
        <w:rPr>
          <w:rFonts w:ascii="Arial" w:hAnsi="Arial" w:cs="Arial"/>
          <w:b/>
          <w:bCs/>
          <w:sz w:val="24"/>
          <w:szCs w:val="24"/>
          <w:lang w:val="fr-BE"/>
        </w:rPr>
        <w:t xml:space="preserve"> 20</w:t>
      </w:r>
      <w:r w:rsidR="00067E32" w:rsidRPr="00A347B8">
        <w:rPr>
          <w:rFonts w:ascii="Arial" w:hAnsi="Arial" w:cs="Arial"/>
          <w:b/>
          <w:bCs/>
          <w:sz w:val="24"/>
          <w:szCs w:val="24"/>
          <w:lang w:val="fr-BE"/>
        </w:rPr>
        <w:t>2</w:t>
      </w:r>
      <w:r w:rsidR="00AA61F5" w:rsidRPr="00A347B8">
        <w:rPr>
          <w:rFonts w:ascii="Arial" w:hAnsi="Arial" w:cs="Arial"/>
          <w:b/>
          <w:bCs/>
          <w:sz w:val="24"/>
          <w:szCs w:val="24"/>
          <w:lang w:val="fr-BE"/>
        </w:rPr>
        <w:t>3</w:t>
      </w:r>
      <w:r w:rsidRPr="00A72B00">
        <w:rPr>
          <w:rFonts w:ascii="Arial" w:hAnsi="Arial" w:cs="Arial"/>
          <w:sz w:val="24"/>
          <w:szCs w:val="24"/>
          <w:lang w:val="fr-BE"/>
        </w:rPr>
        <w:t xml:space="preserve">. </w:t>
      </w:r>
      <w:r w:rsidR="006D2E99" w:rsidRPr="00A72B00">
        <w:rPr>
          <w:rFonts w:ascii="Arial" w:hAnsi="Arial" w:cs="Arial"/>
          <w:sz w:val="24"/>
          <w:szCs w:val="24"/>
          <w:lang w:val="fr-BE"/>
        </w:rPr>
        <w:t>Les données à fournir aux fédérations / unions par les sections apicoles ou autres organisateurs de conférences figurent dans le formulaire « 20</w:t>
      </w:r>
      <w:r w:rsidR="00067E32">
        <w:rPr>
          <w:rFonts w:ascii="Arial" w:hAnsi="Arial" w:cs="Arial"/>
          <w:sz w:val="24"/>
          <w:szCs w:val="24"/>
          <w:lang w:val="fr-BE"/>
        </w:rPr>
        <w:t>2</w:t>
      </w:r>
      <w:r w:rsidR="00AA61F5">
        <w:rPr>
          <w:rFonts w:ascii="Arial" w:hAnsi="Arial" w:cs="Arial"/>
          <w:sz w:val="24"/>
          <w:szCs w:val="24"/>
          <w:lang w:val="fr-BE"/>
        </w:rPr>
        <w:t>3</w:t>
      </w:r>
      <w:r w:rsidR="006D2E99" w:rsidRPr="00A72B00">
        <w:rPr>
          <w:rFonts w:ascii="Arial" w:hAnsi="Arial" w:cs="Arial"/>
          <w:sz w:val="24"/>
          <w:szCs w:val="24"/>
          <w:lang w:val="fr-BE"/>
        </w:rPr>
        <w:t>_Conférence</w:t>
      </w:r>
      <w:r w:rsidR="00AD0BD5" w:rsidRPr="00A72B00">
        <w:rPr>
          <w:rFonts w:ascii="Arial" w:hAnsi="Arial" w:cs="Arial"/>
          <w:sz w:val="24"/>
          <w:szCs w:val="24"/>
          <w:lang w:val="fr-BE"/>
        </w:rPr>
        <w:t>s</w:t>
      </w:r>
      <w:r w:rsidR="006D2E99" w:rsidRPr="00A72B00">
        <w:rPr>
          <w:rFonts w:ascii="Arial" w:hAnsi="Arial" w:cs="Arial"/>
          <w:sz w:val="24"/>
          <w:szCs w:val="24"/>
          <w:lang w:val="fr-BE"/>
        </w:rPr>
        <w:t>.docx ». Un tableau récapitulatif devra être fourni par chaque fédération / union selon le canevas « 20</w:t>
      </w:r>
      <w:r w:rsidR="00067E32">
        <w:rPr>
          <w:rFonts w:ascii="Arial" w:hAnsi="Arial" w:cs="Arial"/>
          <w:sz w:val="24"/>
          <w:szCs w:val="24"/>
          <w:lang w:val="fr-BE"/>
        </w:rPr>
        <w:t>2</w:t>
      </w:r>
      <w:r w:rsidR="00AA61F5">
        <w:rPr>
          <w:rFonts w:ascii="Arial" w:hAnsi="Arial" w:cs="Arial"/>
          <w:sz w:val="24"/>
          <w:szCs w:val="24"/>
          <w:lang w:val="fr-BE"/>
        </w:rPr>
        <w:t>3</w:t>
      </w:r>
      <w:r w:rsidR="006D2E99" w:rsidRPr="00A72B00">
        <w:rPr>
          <w:rFonts w:ascii="Arial" w:hAnsi="Arial" w:cs="Arial"/>
          <w:sz w:val="24"/>
          <w:szCs w:val="24"/>
          <w:lang w:val="fr-BE"/>
        </w:rPr>
        <w:t>_Conférence</w:t>
      </w:r>
      <w:r w:rsidR="00AD0BD5" w:rsidRPr="00A72B00">
        <w:rPr>
          <w:rFonts w:ascii="Arial" w:hAnsi="Arial" w:cs="Arial"/>
          <w:sz w:val="24"/>
          <w:szCs w:val="24"/>
          <w:lang w:val="fr-BE"/>
        </w:rPr>
        <w:t>s</w:t>
      </w:r>
      <w:r w:rsidR="006D2E99" w:rsidRPr="00A72B00">
        <w:rPr>
          <w:rFonts w:ascii="Arial" w:hAnsi="Arial" w:cs="Arial"/>
          <w:sz w:val="24"/>
          <w:szCs w:val="24"/>
          <w:lang w:val="fr-BE"/>
        </w:rPr>
        <w:t>_x.xl</w:t>
      </w:r>
      <w:r w:rsidR="00BF0322">
        <w:rPr>
          <w:rFonts w:ascii="Arial" w:hAnsi="Arial" w:cs="Arial"/>
          <w:sz w:val="24"/>
          <w:szCs w:val="24"/>
          <w:lang w:val="fr-BE"/>
        </w:rPr>
        <w:t>s</w:t>
      </w:r>
      <w:r w:rsidR="00AD0BD5" w:rsidRPr="00A72B00">
        <w:rPr>
          <w:rFonts w:ascii="Arial" w:hAnsi="Arial" w:cs="Arial"/>
          <w:sz w:val="24"/>
          <w:szCs w:val="24"/>
          <w:lang w:val="fr-BE"/>
        </w:rPr>
        <w:t>x</w:t>
      </w:r>
      <w:r w:rsidR="006D2E99" w:rsidRPr="00A72B00">
        <w:rPr>
          <w:rFonts w:ascii="Arial" w:hAnsi="Arial" w:cs="Arial"/>
          <w:sz w:val="24"/>
          <w:szCs w:val="24"/>
          <w:lang w:val="fr-BE"/>
        </w:rPr>
        <w:t xml:space="preserve"> ». Une réunion de synthèse sera organisée par </w:t>
      </w:r>
      <w:r w:rsidR="00BF0322">
        <w:rPr>
          <w:rFonts w:ascii="Arial" w:hAnsi="Arial" w:cs="Arial"/>
          <w:sz w:val="24"/>
          <w:szCs w:val="24"/>
          <w:lang w:val="fr-BE"/>
        </w:rPr>
        <w:t>le SPW ARNE</w:t>
      </w:r>
      <w:r w:rsidR="006D2E99" w:rsidRPr="00A72B00">
        <w:rPr>
          <w:rFonts w:ascii="Arial" w:hAnsi="Arial" w:cs="Arial"/>
          <w:sz w:val="24"/>
          <w:szCs w:val="24"/>
          <w:lang w:val="fr-BE"/>
        </w:rPr>
        <w:t xml:space="preserve"> avec les fédérations / unions à une date qui sera convenue ultérieurement. Cette réunion servira à dégager le programme prévisionnel des conférences 20</w:t>
      </w:r>
      <w:r w:rsidR="00067E32">
        <w:rPr>
          <w:rFonts w:ascii="Arial" w:hAnsi="Arial" w:cs="Arial"/>
          <w:sz w:val="24"/>
          <w:szCs w:val="24"/>
          <w:lang w:val="fr-BE"/>
        </w:rPr>
        <w:t>2</w:t>
      </w:r>
      <w:r w:rsidR="00AA61F5">
        <w:rPr>
          <w:rFonts w:ascii="Arial" w:hAnsi="Arial" w:cs="Arial"/>
          <w:sz w:val="24"/>
          <w:szCs w:val="24"/>
          <w:lang w:val="fr-BE"/>
        </w:rPr>
        <w:t>3</w:t>
      </w:r>
      <w:r w:rsidR="006D2E99" w:rsidRPr="00A72B00">
        <w:rPr>
          <w:rFonts w:ascii="Arial" w:hAnsi="Arial" w:cs="Arial"/>
          <w:sz w:val="24"/>
          <w:szCs w:val="24"/>
          <w:lang w:val="fr-BE"/>
        </w:rPr>
        <w:t>-20</w:t>
      </w:r>
      <w:r w:rsidR="00B55BC4">
        <w:rPr>
          <w:rFonts w:ascii="Arial" w:hAnsi="Arial" w:cs="Arial"/>
          <w:sz w:val="24"/>
          <w:szCs w:val="24"/>
          <w:lang w:val="fr-BE"/>
        </w:rPr>
        <w:t>2</w:t>
      </w:r>
      <w:r w:rsidR="00AA61F5">
        <w:rPr>
          <w:rFonts w:ascii="Arial" w:hAnsi="Arial" w:cs="Arial"/>
          <w:sz w:val="24"/>
          <w:szCs w:val="24"/>
          <w:lang w:val="fr-BE"/>
        </w:rPr>
        <w:t>4</w:t>
      </w:r>
      <w:r w:rsidR="006D2E99" w:rsidRPr="00A72B00">
        <w:rPr>
          <w:rFonts w:ascii="Arial" w:hAnsi="Arial" w:cs="Arial"/>
          <w:sz w:val="24"/>
          <w:szCs w:val="24"/>
          <w:lang w:val="fr-BE"/>
        </w:rPr>
        <w:t xml:space="preserve">. </w:t>
      </w:r>
      <w:r w:rsidRPr="00A72B00">
        <w:rPr>
          <w:rFonts w:ascii="Arial" w:hAnsi="Arial" w:cs="Arial"/>
          <w:sz w:val="24"/>
          <w:szCs w:val="24"/>
          <w:lang w:val="fr-BE"/>
        </w:rPr>
        <w:t xml:space="preserve">Les candidats organisateurs de conférence peuvent déjà se manifester auprès d’un </w:t>
      </w:r>
      <w:r w:rsidR="00E35E9F" w:rsidRPr="00A72B00">
        <w:rPr>
          <w:rFonts w:ascii="Arial" w:hAnsi="Arial" w:cs="Arial"/>
          <w:sz w:val="24"/>
          <w:szCs w:val="24"/>
          <w:lang w:val="fr-BE"/>
        </w:rPr>
        <w:t>des organismes visés ci-dessus.</w:t>
      </w:r>
    </w:p>
    <w:p w14:paraId="3922D428" w14:textId="77777777" w:rsidR="00105572"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4.</w:t>
      </w:r>
      <w:r w:rsidRPr="00A72B00">
        <w:rPr>
          <w:rFonts w:ascii="Arial" w:hAnsi="Arial" w:cs="Arial"/>
          <w:b/>
          <w:sz w:val="28"/>
          <w:szCs w:val="28"/>
          <w:lang w:val="fr-BE"/>
        </w:rPr>
        <w:tab/>
      </w:r>
      <w:r w:rsidR="00105572" w:rsidRPr="00A72B00">
        <w:rPr>
          <w:rFonts w:ascii="Arial" w:hAnsi="Arial" w:cs="Arial"/>
          <w:b/>
          <w:sz w:val="28"/>
          <w:szCs w:val="28"/>
          <w:lang w:val="fr-BE"/>
        </w:rPr>
        <w:t>Période de l’appel</w:t>
      </w:r>
      <w:r w:rsidR="00576875" w:rsidRPr="00A72B00">
        <w:rPr>
          <w:rFonts w:ascii="Arial" w:hAnsi="Arial" w:cs="Arial"/>
          <w:b/>
          <w:sz w:val="28"/>
          <w:szCs w:val="28"/>
          <w:lang w:val="fr-BE"/>
        </w:rPr>
        <w:t xml:space="preserve"> à projets</w:t>
      </w:r>
    </w:p>
    <w:p w14:paraId="0831DE2C" w14:textId="643BC207" w:rsidR="00105572" w:rsidRPr="00A72B00" w:rsidRDefault="005E7DDB" w:rsidP="00CE142E">
      <w:pPr>
        <w:jc w:val="both"/>
        <w:rPr>
          <w:rFonts w:ascii="Arial" w:hAnsi="Arial" w:cs="Arial"/>
          <w:sz w:val="24"/>
          <w:szCs w:val="24"/>
          <w:lang w:val="fr-BE"/>
        </w:rPr>
      </w:pPr>
      <w:r w:rsidRPr="00A72B00">
        <w:rPr>
          <w:rFonts w:ascii="Arial" w:hAnsi="Arial" w:cs="Arial"/>
          <w:sz w:val="24"/>
          <w:szCs w:val="24"/>
          <w:lang w:val="fr-BE"/>
        </w:rPr>
        <w:t xml:space="preserve">Cet appel </w:t>
      </w:r>
      <w:r w:rsidR="00576875" w:rsidRPr="00A72B00">
        <w:rPr>
          <w:rFonts w:ascii="Arial" w:hAnsi="Arial" w:cs="Arial"/>
          <w:sz w:val="24"/>
          <w:szCs w:val="24"/>
          <w:lang w:val="fr-BE"/>
        </w:rPr>
        <w:t xml:space="preserve">à projets </w:t>
      </w:r>
      <w:r w:rsidRPr="00A72B00">
        <w:rPr>
          <w:rFonts w:ascii="Arial" w:hAnsi="Arial" w:cs="Arial"/>
          <w:sz w:val="24"/>
          <w:szCs w:val="24"/>
          <w:lang w:val="fr-BE"/>
        </w:rPr>
        <w:t xml:space="preserve">est </w:t>
      </w:r>
      <w:r w:rsidR="00743B7B" w:rsidRPr="00A72B00">
        <w:rPr>
          <w:rFonts w:ascii="Arial" w:hAnsi="Arial" w:cs="Arial"/>
          <w:sz w:val="24"/>
          <w:szCs w:val="24"/>
          <w:lang w:val="fr-BE"/>
        </w:rPr>
        <w:t xml:space="preserve">ouvert du </w:t>
      </w:r>
      <w:r w:rsidR="00AA61F5">
        <w:rPr>
          <w:rFonts w:ascii="Arial" w:hAnsi="Arial" w:cs="Arial"/>
          <w:b/>
          <w:sz w:val="24"/>
          <w:szCs w:val="24"/>
          <w:lang w:val="fr-BE"/>
        </w:rPr>
        <w:t>15 novembre 2022</w:t>
      </w:r>
      <w:r w:rsidR="00743B7B" w:rsidRPr="00A72B00">
        <w:rPr>
          <w:rFonts w:ascii="Arial" w:hAnsi="Arial" w:cs="Arial"/>
          <w:b/>
          <w:sz w:val="24"/>
          <w:szCs w:val="24"/>
          <w:lang w:val="fr-BE"/>
        </w:rPr>
        <w:t xml:space="preserve"> </w:t>
      </w:r>
      <w:r w:rsidR="00737554" w:rsidRPr="00A72B00">
        <w:rPr>
          <w:rFonts w:ascii="Arial" w:hAnsi="Arial" w:cs="Arial"/>
          <w:b/>
          <w:sz w:val="24"/>
          <w:szCs w:val="24"/>
          <w:lang w:val="fr-BE"/>
        </w:rPr>
        <w:t>au</w:t>
      </w:r>
      <w:r w:rsidR="00730FFA" w:rsidRPr="00A72B00">
        <w:rPr>
          <w:rFonts w:ascii="Arial" w:hAnsi="Arial" w:cs="Arial"/>
          <w:b/>
          <w:sz w:val="24"/>
          <w:szCs w:val="24"/>
          <w:lang w:val="fr-BE"/>
        </w:rPr>
        <w:t xml:space="preserve"> </w:t>
      </w:r>
      <w:r w:rsidR="00AA61F5">
        <w:rPr>
          <w:rFonts w:ascii="Arial" w:hAnsi="Arial" w:cs="Arial"/>
          <w:b/>
          <w:sz w:val="24"/>
          <w:szCs w:val="24"/>
          <w:lang w:val="fr-BE"/>
        </w:rPr>
        <w:t>15 février</w:t>
      </w:r>
      <w:r w:rsidR="00FE1AB8">
        <w:rPr>
          <w:rFonts w:ascii="Arial" w:hAnsi="Arial" w:cs="Arial"/>
          <w:b/>
          <w:sz w:val="24"/>
          <w:szCs w:val="24"/>
          <w:lang w:val="fr-BE"/>
        </w:rPr>
        <w:t xml:space="preserve"> 20</w:t>
      </w:r>
      <w:r w:rsidR="00067E32">
        <w:rPr>
          <w:rFonts w:ascii="Arial" w:hAnsi="Arial" w:cs="Arial"/>
          <w:b/>
          <w:sz w:val="24"/>
          <w:szCs w:val="24"/>
          <w:lang w:val="fr-BE"/>
        </w:rPr>
        <w:t>2</w:t>
      </w:r>
      <w:r w:rsidR="00AA61F5">
        <w:rPr>
          <w:rFonts w:ascii="Arial" w:hAnsi="Arial" w:cs="Arial"/>
          <w:b/>
          <w:sz w:val="24"/>
          <w:szCs w:val="24"/>
          <w:lang w:val="fr-BE"/>
        </w:rPr>
        <w:t>3</w:t>
      </w:r>
      <w:r w:rsidR="005E5B0B" w:rsidRPr="00A72B00">
        <w:rPr>
          <w:rFonts w:ascii="Arial" w:hAnsi="Arial" w:cs="Arial"/>
          <w:b/>
          <w:sz w:val="24"/>
          <w:szCs w:val="24"/>
          <w:lang w:val="fr-BE"/>
        </w:rPr>
        <w:t xml:space="preserve"> </w:t>
      </w:r>
      <w:r w:rsidR="00743B7B" w:rsidRPr="00A72B00">
        <w:rPr>
          <w:rFonts w:ascii="Arial" w:hAnsi="Arial" w:cs="Arial"/>
          <w:sz w:val="24"/>
          <w:szCs w:val="24"/>
          <w:lang w:val="fr-BE"/>
        </w:rPr>
        <w:t xml:space="preserve">à </w:t>
      </w:r>
      <w:r w:rsidR="005E5B0B" w:rsidRPr="00A72B00">
        <w:rPr>
          <w:rFonts w:ascii="Arial" w:hAnsi="Arial" w:cs="Arial"/>
          <w:sz w:val="24"/>
          <w:szCs w:val="24"/>
          <w:lang w:val="fr-BE"/>
        </w:rPr>
        <w:t>minuit</w:t>
      </w:r>
      <w:r w:rsidRPr="00A72B00">
        <w:rPr>
          <w:rFonts w:ascii="Arial" w:hAnsi="Arial" w:cs="Arial"/>
          <w:sz w:val="24"/>
          <w:szCs w:val="24"/>
          <w:lang w:val="fr-BE"/>
        </w:rPr>
        <w:t>.</w:t>
      </w:r>
    </w:p>
    <w:p w14:paraId="7C24F714" w14:textId="53D07AF5" w:rsidR="00D54B4D" w:rsidRPr="00A72B00" w:rsidRDefault="00743B7B" w:rsidP="00672F45">
      <w:pPr>
        <w:spacing w:after="0"/>
        <w:jc w:val="both"/>
        <w:rPr>
          <w:rFonts w:ascii="Arial" w:hAnsi="Arial" w:cs="Arial"/>
          <w:sz w:val="24"/>
          <w:szCs w:val="24"/>
          <w:lang w:val="fr-BE"/>
        </w:rPr>
      </w:pPr>
      <w:r w:rsidRPr="00A72B00">
        <w:rPr>
          <w:rFonts w:ascii="Arial" w:hAnsi="Arial" w:cs="Arial"/>
          <w:sz w:val="24"/>
          <w:szCs w:val="24"/>
          <w:lang w:val="fr-BE"/>
        </w:rPr>
        <w:t>Cet appel à projets</w:t>
      </w:r>
      <w:r w:rsidR="00AA61F5">
        <w:rPr>
          <w:rFonts w:ascii="Arial" w:hAnsi="Arial" w:cs="Arial"/>
          <w:sz w:val="24"/>
          <w:szCs w:val="24"/>
          <w:lang w:val="fr-BE"/>
        </w:rPr>
        <w:t>, nommé « </w:t>
      </w:r>
      <w:r w:rsidR="00AA61F5" w:rsidRPr="00AA61F5">
        <w:rPr>
          <w:rFonts w:ascii="Arial" w:hAnsi="Arial" w:cs="Arial"/>
          <w:b/>
          <w:bCs/>
          <w:sz w:val="24"/>
          <w:szCs w:val="24"/>
          <w:lang w:val="fr-BE"/>
        </w:rPr>
        <w:t xml:space="preserve">appel à projets </w:t>
      </w:r>
      <w:r w:rsidR="00AA61F5">
        <w:rPr>
          <w:rFonts w:ascii="Arial" w:hAnsi="Arial" w:cs="Arial"/>
          <w:b/>
          <w:bCs/>
          <w:sz w:val="24"/>
          <w:szCs w:val="24"/>
          <w:lang w:val="fr-BE"/>
        </w:rPr>
        <w:t xml:space="preserve">« Formation en apiculture » </w:t>
      </w:r>
      <w:r w:rsidR="00AA61F5" w:rsidRPr="00AA61F5">
        <w:rPr>
          <w:rFonts w:ascii="Arial" w:hAnsi="Arial" w:cs="Arial"/>
          <w:b/>
          <w:bCs/>
          <w:sz w:val="24"/>
          <w:szCs w:val="24"/>
          <w:lang w:val="fr-BE"/>
        </w:rPr>
        <w:t>2023</w:t>
      </w:r>
      <w:r w:rsidR="00AA61F5">
        <w:rPr>
          <w:rFonts w:ascii="Arial" w:hAnsi="Arial" w:cs="Arial"/>
          <w:sz w:val="24"/>
          <w:szCs w:val="24"/>
          <w:lang w:val="fr-BE"/>
        </w:rPr>
        <w:t> »</w:t>
      </w:r>
      <w:r w:rsidRPr="00A72B00">
        <w:rPr>
          <w:rFonts w:ascii="Arial" w:hAnsi="Arial" w:cs="Arial"/>
          <w:sz w:val="24"/>
          <w:szCs w:val="24"/>
          <w:lang w:val="fr-BE"/>
        </w:rPr>
        <w:t xml:space="preserve"> sera le </w:t>
      </w:r>
      <w:r w:rsidRPr="00A72B00">
        <w:rPr>
          <w:rFonts w:ascii="Arial" w:hAnsi="Arial" w:cs="Arial"/>
          <w:b/>
          <w:sz w:val="24"/>
          <w:szCs w:val="24"/>
          <w:lang w:val="fr-BE"/>
        </w:rPr>
        <w:t xml:space="preserve">seul </w:t>
      </w:r>
      <w:r w:rsidRPr="00A72B00">
        <w:rPr>
          <w:rFonts w:ascii="Arial" w:hAnsi="Arial" w:cs="Arial"/>
          <w:sz w:val="24"/>
          <w:szCs w:val="24"/>
          <w:lang w:val="fr-BE"/>
        </w:rPr>
        <w:t xml:space="preserve">organisé </w:t>
      </w:r>
      <w:r w:rsidR="00AA61F5">
        <w:rPr>
          <w:rFonts w:ascii="Arial" w:hAnsi="Arial" w:cs="Arial"/>
          <w:b/>
          <w:sz w:val="24"/>
          <w:szCs w:val="24"/>
          <w:lang w:val="fr-BE"/>
        </w:rPr>
        <w:t xml:space="preserve">pour les formations </w:t>
      </w:r>
      <w:r w:rsidR="00C55A71">
        <w:rPr>
          <w:rFonts w:ascii="Arial" w:hAnsi="Arial" w:cs="Arial"/>
          <w:b/>
          <w:sz w:val="24"/>
          <w:szCs w:val="24"/>
          <w:lang w:val="fr-BE"/>
        </w:rPr>
        <w:t>devant s’étaler sur les périodes précisées dans l’introduction ci-dessus</w:t>
      </w:r>
      <w:r w:rsidRPr="00A72B00">
        <w:rPr>
          <w:rFonts w:ascii="Arial" w:hAnsi="Arial" w:cs="Arial"/>
          <w:sz w:val="24"/>
          <w:szCs w:val="24"/>
          <w:lang w:val="fr-BE"/>
        </w:rPr>
        <w:t xml:space="preserve">. Le prochain, relatif aux activités de formation </w:t>
      </w:r>
      <w:r w:rsidR="00A72B00">
        <w:rPr>
          <w:rFonts w:ascii="Arial" w:hAnsi="Arial" w:cs="Arial"/>
          <w:sz w:val="24"/>
          <w:szCs w:val="24"/>
          <w:lang w:val="fr-BE"/>
        </w:rPr>
        <w:t xml:space="preserve">débutant en </w:t>
      </w:r>
      <w:r w:rsidRPr="00A72B00">
        <w:rPr>
          <w:rFonts w:ascii="Arial" w:hAnsi="Arial" w:cs="Arial"/>
          <w:sz w:val="24"/>
          <w:szCs w:val="24"/>
          <w:lang w:val="fr-BE"/>
        </w:rPr>
        <w:t>20</w:t>
      </w:r>
      <w:r w:rsidR="00B55BC4">
        <w:rPr>
          <w:rFonts w:ascii="Arial" w:hAnsi="Arial" w:cs="Arial"/>
          <w:sz w:val="24"/>
          <w:szCs w:val="24"/>
          <w:lang w:val="fr-BE"/>
        </w:rPr>
        <w:t>2</w:t>
      </w:r>
      <w:r w:rsidR="00AA61F5">
        <w:rPr>
          <w:rFonts w:ascii="Arial" w:hAnsi="Arial" w:cs="Arial"/>
          <w:sz w:val="24"/>
          <w:szCs w:val="24"/>
          <w:lang w:val="fr-BE"/>
        </w:rPr>
        <w:t>4</w:t>
      </w:r>
      <w:r w:rsidRPr="00A72B00">
        <w:rPr>
          <w:rFonts w:ascii="Arial" w:hAnsi="Arial" w:cs="Arial"/>
          <w:sz w:val="24"/>
          <w:szCs w:val="24"/>
          <w:lang w:val="fr-BE"/>
        </w:rPr>
        <w:t xml:space="preserve"> </w:t>
      </w:r>
      <w:r w:rsidR="00E902A1">
        <w:rPr>
          <w:rFonts w:ascii="Arial" w:hAnsi="Arial" w:cs="Arial"/>
          <w:sz w:val="24"/>
          <w:szCs w:val="24"/>
          <w:lang w:val="fr-BE"/>
        </w:rPr>
        <w:t xml:space="preserve">(ou, éventuellement, au plus tard en mars 2025 pour un cours d’initiation ou un cours de base) </w:t>
      </w:r>
      <w:r w:rsidRPr="00A72B00">
        <w:rPr>
          <w:rFonts w:ascii="Arial" w:hAnsi="Arial" w:cs="Arial"/>
          <w:sz w:val="24"/>
          <w:szCs w:val="24"/>
          <w:lang w:val="fr-BE"/>
        </w:rPr>
        <w:t xml:space="preserve">sera organisé </w:t>
      </w:r>
      <w:r w:rsidR="00067E32">
        <w:rPr>
          <w:rFonts w:ascii="Arial" w:hAnsi="Arial" w:cs="Arial"/>
          <w:sz w:val="24"/>
          <w:szCs w:val="24"/>
          <w:lang w:val="fr-BE"/>
        </w:rPr>
        <w:t xml:space="preserve">en </w:t>
      </w:r>
      <w:r w:rsidR="00AA61F5">
        <w:rPr>
          <w:rFonts w:ascii="Arial" w:hAnsi="Arial" w:cs="Arial"/>
          <w:sz w:val="24"/>
          <w:szCs w:val="24"/>
          <w:lang w:val="fr-BE"/>
        </w:rPr>
        <w:t>novembre</w:t>
      </w:r>
      <w:r w:rsidRPr="00A72B00">
        <w:rPr>
          <w:rFonts w:ascii="Arial" w:hAnsi="Arial" w:cs="Arial"/>
          <w:sz w:val="24"/>
          <w:szCs w:val="24"/>
          <w:lang w:val="fr-BE"/>
        </w:rPr>
        <w:t xml:space="preserve"> 20</w:t>
      </w:r>
      <w:r w:rsidR="00B55BC4">
        <w:rPr>
          <w:rFonts w:ascii="Arial" w:hAnsi="Arial" w:cs="Arial"/>
          <w:sz w:val="24"/>
          <w:szCs w:val="24"/>
          <w:lang w:val="fr-BE"/>
        </w:rPr>
        <w:t>2</w:t>
      </w:r>
      <w:r w:rsidR="00604FF0">
        <w:rPr>
          <w:rFonts w:ascii="Arial" w:hAnsi="Arial" w:cs="Arial"/>
          <w:sz w:val="24"/>
          <w:szCs w:val="24"/>
          <w:lang w:val="fr-BE"/>
        </w:rPr>
        <w:t>3</w:t>
      </w:r>
      <w:r w:rsidRPr="00A72B00">
        <w:rPr>
          <w:rFonts w:ascii="Arial" w:hAnsi="Arial" w:cs="Arial"/>
          <w:sz w:val="24"/>
          <w:szCs w:val="24"/>
          <w:lang w:val="fr-BE"/>
        </w:rPr>
        <w:t>.</w:t>
      </w:r>
    </w:p>
    <w:p w14:paraId="3127A3D7" w14:textId="77777777" w:rsidR="00672F45" w:rsidRPr="00A72B00" w:rsidRDefault="00672F45" w:rsidP="00672F45">
      <w:pPr>
        <w:spacing w:after="0"/>
        <w:jc w:val="both"/>
        <w:rPr>
          <w:rFonts w:ascii="Arial" w:hAnsi="Arial" w:cs="Arial"/>
          <w:sz w:val="24"/>
          <w:szCs w:val="24"/>
          <w:lang w:val="fr-BE"/>
        </w:rPr>
      </w:pPr>
    </w:p>
    <w:p w14:paraId="58C54665" w14:textId="77777777" w:rsidR="0043684A" w:rsidRPr="00A72B00" w:rsidRDefault="00462D59" w:rsidP="00105572">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sidRPr="00A72B00">
        <w:rPr>
          <w:rFonts w:ascii="Arial" w:hAnsi="Arial" w:cs="Arial"/>
          <w:b/>
          <w:sz w:val="28"/>
          <w:szCs w:val="28"/>
          <w:lang w:val="fr-BE"/>
        </w:rPr>
        <w:t>P</w:t>
      </w:r>
      <w:r w:rsidR="0043684A" w:rsidRPr="00A72B00">
        <w:rPr>
          <w:rFonts w:ascii="Arial" w:hAnsi="Arial" w:cs="Arial"/>
          <w:b/>
          <w:sz w:val="28"/>
          <w:szCs w:val="28"/>
          <w:lang w:val="fr-BE"/>
        </w:rPr>
        <w:t xml:space="preserve">rocédure pour introduire une </w:t>
      </w:r>
      <w:r w:rsidR="0049780C" w:rsidRPr="00A72B00">
        <w:rPr>
          <w:rFonts w:ascii="Arial" w:hAnsi="Arial" w:cs="Arial"/>
          <w:b/>
          <w:sz w:val="28"/>
          <w:szCs w:val="28"/>
          <w:lang w:val="fr-BE"/>
        </w:rPr>
        <w:t>deman</w:t>
      </w:r>
      <w:r w:rsidR="005E7DDB" w:rsidRPr="00A72B00">
        <w:rPr>
          <w:rFonts w:ascii="Arial" w:hAnsi="Arial" w:cs="Arial"/>
          <w:b/>
          <w:sz w:val="28"/>
          <w:szCs w:val="28"/>
          <w:lang w:val="fr-BE"/>
        </w:rPr>
        <w:t>de de subvention</w:t>
      </w:r>
    </w:p>
    <w:p w14:paraId="232A81FC" w14:textId="4BDC2533" w:rsidR="00867C1B" w:rsidRPr="00ED16B9" w:rsidRDefault="00867C1B" w:rsidP="00ED16B9">
      <w:pPr>
        <w:jc w:val="both"/>
        <w:rPr>
          <w:rFonts w:ascii="Arial" w:hAnsi="Arial" w:cs="Arial"/>
          <w:color w:val="000000"/>
          <w:sz w:val="24"/>
          <w:szCs w:val="24"/>
          <w:lang w:eastAsia="fr-BE"/>
        </w:rPr>
      </w:pPr>
      <w:r w:rsidRPr="00A72B00">
        <w:rPr>
          <w:rFonts w:ascii="Arial" w:hAnsi="Arial" w:cs="Arial"/>
          <w:sz w:val="24"/>
          <w:szCs w:val="24"/>
          <w:lang w:val="fr-BE"/>
        </w:rPr>
        <w:t>Pour bénéficier d’une subvention, chaque structure doit envoyer l</w:t>
      </w:r>
      <w:r w:rsidR="00772FE4" w:rsidRPr="00A72B00">
        <w:rPr>
          <w:rFonts w:ascii="Arial" w:hAnsi="Arial" w:cs="Arial"/>
          <w:sz w:val="24"/>
          <w:szCs w:val="24"/>
          <w:lang w:val="fr-BE"/>
        </w:rPr>
        <w:t xml:space="preserve">’ensemble des documents (formulaires et déclaration sur l’honneur) complétés </w:t>
      </w:r>
      <w:r w:rsidRPr="00A72B00">
        <w:rPr>
          <w:rFonts w:ascii="Arial" w:hAnsi="Arial" w:cs="Arial"/>
          <w:sz w:val="24"/>
          <w:szCs w:val="24"/>
          <w:lang w:val="fr-BE"/>
        </w:rPr>
        <w:t xml:space="preserve">à l’adresse suivante : </w:t>
      </w:r>
      <w:hyperlink r:id="rId8" w:history="1">
        <w:r w:rsidR="00ED16B9" w:rsidRPr="00ED16B9">
          <w:rPr>
            <w:rStyle w:val="Lienhypertexte"/>
            <w:rFonts w:ascii="Arial" w:hAnsi="Arial" w:cs="Arial"/>
            <w:sz w:val="24"/>
            <w:szCs w:val="24"/>
            <w:lang w:eastAsia="fr-BE"/>
          </w:rPr>
          <w:t>formation.apicole@spw.wallonie.be</w:t>
        </w:r>
      </w:hyperlink>
      <w:r w:rsidRPr="00ED16B9">
        <w:rPr>
          <w:rFonts w:ascii="Arial" w:hAnsi="Arial" w:cs="Arial"/>
          <w:sz w:val="24"/>
          <w:szCs w:val="24"/>
          <w:lang w:val="fr-BE"/>
        </w:rPr>
        <w:t>.</w:t>
      </w:r>
    </w:p>
    <w:p w14:paraId="30C96C9A" w14:textId="3B6B6FFF" w:rsidR="005C7AAA" w:rsidRPr="001C6C72" w:rsidRDefault="00867C1B" w:rsidP="00CE142E">
      <w:pPr>
        <w:jc w:val="both"/>
        <w:rPr>
          <w:rFonts w:ascii="Arial" w:hAnsi="Arial" w:cs="Arial"/>
          <w:sz w:val="24"/>
          <w:szCs w:val="24"/>
          <w:lang w:val="fr-BE"/>
        </w:rPr>
      </w:pPr>
      <w:r w:rsidRPr="00A72B00">
        <w:rPr>
          <w:rFonts w:ascii="Arial" w:hAnsi="Arial" w:cs="Arial"/>
          <w:sz w:val="24"/>
          <w:szCs w:val="24"/>
          <w:lang w:val="fr-BE"/>
        </w:rPr>
        <w:t xml:space="preserve">Tous les documents à compléter </w:t>
      </w:r>
      <w:r w:rsidR="00772FE4" w:rsidRPr="00A72B00">
        <w:rPr>
          <w:rFonts w:ascii="Arial" w:hAnsi="Arial" w:cs="Arial"/>
          <w:sz w:val="24"/>
          <w:szCs w:val="24"/>
          <w:lang w:val="fr-BE"/>
        </w:rPr>
        <w:t>sont disponibles sur la page web</w:t>
      </w:r>
      <w:r w:rsidR="0043684A" w:rsidRPr="00A72B00">
        <w:rPr>
          <w:rFonts w:ascii="Arial" w:hAnsi="Arial" w:cs="Arial"/>
          <w:sz w:val="24"/>
          <w:szCs w:val="24"/>
          <w:lang w:val="fr-BE"/>
        </w:rPr>
        <w:t xml:space="preserve"> : </w:t>
      </w:r>
      <w:hyperlink r:id="rId9" w:history="1">
        <w:r w:rsidR="00AD09D6" w:rsidRPr="009E0DFB">
          <w:rPr>
            <w:rStyle w:val="Lienhypertexte"/>
            <w:rFonts w:ascii="Arial" w:eastAsia="Times New Roman" w:hAnsi="Arial" w:cs="Arial"/>
            <w:sz w:val="24"/>
            <w:szCs w:val="24"/>
            <w:lang w:eastAsia="fr-BE"/>
          </w:rPr>
          <w:t>https://agriculture.wallonie.be/formation-en-apiculture-2023</w:t>
        </w:r>
      </w:hyperlink>
    </w:p>
    <w:p w14:paraId="3A58116F" w14:textId="77777777" w:rsidR="00867C1B" w:rsidRPr="00A72B00" w:rsidRDefault="000D0715" w:rsidP="00867C1B">
      <w:pPr>
        <w:jc w:val="both"/>
        <w:rPr>
          <w:rFonts w:ascii="Arial" w:hAnsi="Arial" w:cs="Arial"/>
          <w:sz w:val="24"/>
          <w:szCs w:val="24"/>
          <w:lang w:val="fr-BE"/>
        </w:rPr>
      </w:pPr>
      <w:r w:rsidRPr="00A72B00">
        <w:rPr>
          <w:rFonts w:ascii="Arial" w:hAnsi="Arial" w:cs="Arial"/>
          <w:sz w:val="24"/>
          <w:szCs w:val="24"/>
          <w:lang w:val="fr-BE"/>
        </w:rPr>
        <w:t xml:space="preserve">L’ensemble des </w:t>
      </w:r>
      <w:r w:rsidR="00772FE4" w:rsidRPr="00A72B00">
        <w:rPr>
          <w:rFonts w:ascii="Arial" w:hAnsi="Arial" w:cs="Arial"/>
          <w:sz w:val="24"/>
          <w:szCs w:val="24"/>
          <w:lang w:val="fr-BE"/>
        </w:rPr>
        <w:t xml:space="preserve">documents complétés (formulaires, annexes et déclaration sur l’honneur) </w:t>
      </w:r>
      <w:r w:rsidRPr="00A72B00">
        <w:rPr>
          <w:rFonts w:ascii="Arial" w:hAnsi="Arial" w:cs="Arial"/>
          <w:sz w:val="24"/>
          <w:szCs w:val="24"/>
          <w:lang w:val="fr-BE"/>
        </w:rPr>
        <w:t xml:space="preserve">constitue le </w:t>
      </w:r>
      <w:r w:rsidRPr="00A72B00">
        <w:rPr>
          <w:rFonts w:ascii="Arial" w:hAnsi="Arial" w:cs="Arial"/>
          <w:b/>
          <w:sz w:val="24"/>
          <w:szCs w:val="24"/>
          <w:lang w:val="fr-BE"/>
        </w:rPr>
        <w:t>dossier de candidature</w:t>
      </w:r>
      <w:r w:rsidRPr="00A72B00">
        <w:rPr>
          <w:rFonts w:ascii="Arial" w:hAnsi="Arial" w:cs="Arial"/>
          <w:sz w:val="24"/>
          <w:szCs w:val="24"/>
          <w:lang w:val="fr-BE"/>
        </w:rPr>
        <w:t>.</w:t>
      </w:r>
      <w:r w:rsidR="00867C1B" w:rsidRPr="00A72B00">
        <w:rPr>
          <w:rFonts w:ascii="Arial" w:hAnsi="Arial" w:cs="Arial"/>
          <w:sz w:val="24"/>
          <w:szCs w:val="24"/>
          <w:lang w:val="fr-BE"/>
        </w:rPr>
        <w:t xml:space="preserve"> </w:t>
      </w:r>
    </w:p>
    <w:p w14:paraId="5FA19FB8" w14:textId="77777777" w:rsidR="00672F45" w:rsidRPr="00A72B00" w:rsidRDefault="00867C1B" w:rsidP="00487F76">
      <w:pPr>
        <w:jc w:val="both"/>
        <w:rPr>
          <w:rFonts w:ascii="Arial" w:hAnsi="Arial" w:cs="Arial"/>
          <w:sz w:val="24"/>
          <w:szCs w:val="24"/>
          <w:lang w:val="fr-BE"/>
        </w:rPr>
      </w:pPr>
      <w:r w:rsidRPr="00A72B00">
        <w:rPr>
          <w:rFonts w:ascii="Arial" w:hAnsi="Arial" w:cs="Arial"/>
          <w:sz w:val="24"/>
          <w:szCs w:val="24"/>
          <w:lang w:val="fr-BE"/>
        </w:rPr>
        <w:t>L’examen du dossier de candidature déposé permettra de déterminer si la structure remplit les conditions d’admissibilité puis, dans l’affirmative, chaque projet de cours sera évalué au regard des critères de sélection déterminés. Un classement sera alors établi entre les différents projets et permettra d’opérer une sélection parmi eux. Seuls les projets de cours sélectionnées pourront donner lieu à une subvention.</w:t>
      </w:r>
      <w:r w:rsidR="00672F45" w:rsidRPr="00A72B00">
        <w:rPr>
          <w:rFonts w:ascii="Arial" w:hAnsi="Arial" w:cs="Arial"/>
          <w:sz w:val="24"/>
          <w:szCs w:val="24"/>
          <w:lang w:val="fr-BE"/>
        </w:rPr>
        <w:br w:type="page"/>
      </w:r>
    </w:p>
    <w:p w14:paraId="56795239" w14:textId="77777777" w:rsidR="00F54C29" w:rsidRPr="00A72B00" w:rsidRDefault="00F54C29" w:rsidP="00F54C29">
      <w:pPr>
        <w:pBdr>
          <w:top w:val="single" w:sz="4" w:space="1" w:color="auto"/>
          <w:left w:val="single" w:sz="4" w:space="4" w:color="auto"/>
          <w:bottom w:val="single" w:sz="4" w:space="1" w:color="auto"/>
          <w:right w:val="single" w:sz="4" w:space="4" w:color="auto"/>
        </w:pBdr>
        <w:jc w:val="center"/>
        <w:rPr>
          <w:rFonts w:ascii="Arial" w:hAnsi="Arial" w:cs="Arial"/>
          <w:b/>
          <w:sz w:val="28"/>
          <w:lang w:val="fr-BE"/>
        </w:rPr>
      </w:pPr>
      <w:r w:rsidRPr="00A72B00">
        <w:rPr>
          <w:rFonts w:ascii="Arial" w:hAnsi="Arial" w:cs="Arial"/>
          <w:b/>
          <w:sz w:val="28"/>
          <w:lang w:val="fr-BE"/>
        </w:rPr>
        <w:lastRenderedPageBreak/>
        <w:t>Dossier de candidature</w:t>
      </w:r>
    </w:p>
    <w:p w14:paraId="075442A1" w14:textId="77777777" w:rsidR="00F61A50" w:rsidRPr="00A72B00" w:rsidRDefault="00F61A50" w:rsidP="00F61A50">
      <w:pPr>
        <w:ind w:left="426" w:hanging="426"/>
        <w:jc w:val="both"/>
        <w:rPr>
          <w:rFonts w:ascii="Arial" w:hAnsi="Arial" w:cs="Arial"/>
          <w:b/>
          <w:sz w:val="28"/>
          <w:szCs w:val="28"/>
          <w:lang w:val="fr-BE"/>
        </w:rPr>
      </w:pPr>
      <w:r w:rsidRPr="00A72B00">
        <w:rPr>
          <w:rFonts w:ascii="Arial" w:hAnsi="Arial" w:cs="Arial"/>
          <w:b/>
          <w:sz w:val="28"/>
          <w:szCs w:val="28"/>
          <w:lang w:val="fr-BE"/>
        </w:rPr>
        <w:t>1.</w:t>
      </w:r>
      <w:r w:rsidRPr="00A72B00">
        <w:rPr>
          <w:rFonts w:ascii="Arial" w:hAnsi="Arial" w:cs="Arial"/>
          <w:b/>
          <w:sz w:val="28"/>
          <w:szCs w:val="28"/>
          <w:lang w:val="fr-BE"/>
        </w:rPr>
        <w:tab/>
      </w:r>
      <w:r w:rsidR="00772FE4" w:rsidRPr="00A72B00">
        <w:rPr>
          <w:rFonts w:ascii="Arial" w:hAnsi="Arial" w:cs="Arial"/>
          <w:b/>
          <w:sz w:val="28"/>
          <w:szCs w:val="28"/>
          <w:lang w:val="fr-BE"/>
        </w:rPr>
        <w:t xml:space="preserve">Qui dépose un projet </w:t>
      </w:r>
      <w:r w:rsidR="00F65238" w:rsidRPr="00A72B00">
        <w:rPr>
          <w:rFonts w:ascii="Arial" w:hAnsi="Arial" w:cs="Arial"/>
          <w:b/>
          <w:sz w:val="28"/>
          <w:szCs w:val="28"/>
          <w:lang w:val="fr-BE"/>
        </w:rPr>
        <w:t>?</w:t>
      </w:r>
    </w:p>
    <w:p w14:paraId="468CDFDF" w14:textId="77777777" w:rsidR="00672F45" w:rsidRPr="004F0537" w:rsidRDefault="003B360E" w:rsidP="004061DA">
      <w:pPr>
        <w:jc w:val="both"/>
        <w:rPr>
          <w:rFonts w:ascii="Arial" w:hAnsi="Arial" w:cs="Arial"/>
        </w:rPr>
      </w:pPr>
      <w:r>
        <w:rPr>
          <w:rFonts w:ascii="Arial" w:eastAsia="Times New Roman" w:hAnsi="Arial" w:cs="Arial"/>
          <w:sz w:val="24"/>
          <w:szCs w:val="24"/>
          <w:lang w:eastAsia="fr-BE"/>
        </w:rPr>
        <w:t>Pout introduire un projet</w:t>
      </w:r>
      <w:r w:rsidR="004F0537">
        <w:rPr>
          <w:rFonts w:ascii="Arial" w:eastAsia="Times New Roman" w:hAnsi="Arial" w:cs="Arial"/>
          <w:sz w:val="24"/>
          <w:szCs w:val="24"/>
          <w:lang w:eastAsia="fr-BE"/>
        </w:rPr>
        <w:t xml:space="preserve"> de formation en apiculture</w:t>
      </w:r>
      <w:r>
        <w:rPr>
          <w:rFonts w:ascii="Arial" w:eastAsia="Times New Roman" w:hAnsi="Arial" w:cs="Arial"/>
          <w:sz w:val="24"/>
          <w:szCs w:val="24"/>
          <w:lang w:eastAsia="fr-BE"/>
        </w:rPr>
        <w:t xml:space="preserve">, </w:t>
      </w:r>
      <w:r w:rsidR="004F0537">
        <w:rPr>
          <w:rFonts w:ascii="Arial" w:eastAsia="Times New Roman" w:hAnsi="Arial" w:cs="Arial"/>
          <w:sz w:val="24"/>
          <w:szCs w:val="24"/>
          <w:lang w:eastAsia="fr-BE"/>
        </w:rPr>
        <w:t>à l’exception des projets de conférences</w:t>
      </w:r>
      <w:r w:rsidR="00FE1AB8">
        <w:rPr>
          <w:rFonts w:ascii="Arial" w:eastAsia="Times New Roman" w:hAnsi="Arial" w:cs="Arial"/>
          <w:sz w:val="24"/>
          <w:szCs w:val="24"/>
          <w:lang w:eastAsia="fr-BE"/>
        </w:rPr>
        <w:t xml:space="preserve"> (cf. supra)</w:t>
      </w:r>
      <w:r w:rsidR="004F0537">
        <w:rPr>
          <w:rFonts w:ascii="Arial" w:eastAsia="Times New Roman" w:hAnsi="Arial" w:cs="Arial"/>
          <w:sz w:val="24"/>
          <w:szCs w:val="24"/>
          <w:lang w:eastAsia="fr-BE"/>
        </w:rPr>
        <w:t xml:space="preserve">, </w:t>
      </w:r>
      <w:r>
        <w:rPr>
          <w:rFonts w:ascii="Arial" w:eastAsia="Times New Roman" w:hAnsi="Arial" w:cs="Arial"/>
          <w:sz w:val="24"/>
          <w:szCs w:val="24"/>
          <w:lang w:eastAsia="fr-BE"/>
        </w:rPr>
        <w:t>l</w:t>
      </w:r>
      <w:r w:rsidR="00854788">
        <w:rPr>
          <w:rFonts w:ascii="Arial" w:eastAsia="Times New Roman" w:hAnsi="Arial" w:cs="Arial"/>
          <w:sz w:val="24"/>
          <w:szCs w:val="24"/>
          <w:lang w:eastAsia="fr-BE"/>
        </w:rPr>
        <w:t xml:space="preserve">e </w:t>
      </w:r>
      <w:r>
        <w:rPr>
          <w:rFonts w:ascii="Arial" w:eastAsia="Times New Roman" w:hAnsi="Arial" w:cs="Arial"/>
          <w:sz w:val="24"/>
          <w:szCs w:val="24"/>
          <w:lang w:eastAsia="fr-BE"/>
        </w:rPr>
        <w:t xml:space="preserve">candidat </w:t>
      </w:r>
      <w:r w:rsidR="00854788" w:rsidRPr="00854788">
        <w:rPr>
          <w:rFonts w:ascii="Arial" w:eastAsia="Times New Roman" w:hAnsi="Arial" w:cs="Arial"/>
          <w:sz w:val="24"/>
          <w:szCs w:val="24"/>
          <w:lang w:eastAsia="fr-BE"/>
        </w:rPr>
        <w:t xml:space="preserve">centre de formation </w:t>
      </w:r>
      <w:r>
        <w:rPr>
          <w:rFonts w:ascii="Arial" w:eastAsia="Times New Roman" w:hAnsi="Arial" w:cs="Arial"/>
          <w:sz w:val="24"/>
          <w:szCs w:val="24"/>
          <w:lang w:eastAsia="fr-BE"/>
        </w:rPr>
        <w:t>est</w:t>
      </w:r>
      <w:r w:rsidR="00854788" w:rsidRPr="00854788">
        <w:rPr>
          <w:rFonts w:ascii="Arial" w:eastAsia="Times New Roman" w:hAnsi="Arial" w:cs="Arial"/>
          <w:sz w:val="24"/>
          <w:szCs w:val="24"/>
          <w:lang w:eastAsia="fr-BE"/>
        </w:rPr>
        <w:t xml:space="preserve"> indépendant, structuré en a.s.b.l. et </w:t>
      </w:r>
      <w:r>
        <w:rPr>
          <w:rFonts w:ascii="Arial" w:eastAsia="Times New Roman" w:hAnsi="Arial" w:cs="Arial"/>
          <w:sz w:val="24"/>
          <w:szCs w:val="24"/>
          <w:lang w:eastAsia="fr-BE"/>
        </w:rPr>
        <w:t>n’organise</w:t>
      </w:r>
      <w:r w:rsidR="00854788" w:rsidRPr="00854788">
        <w:rPr>
          <w:rFonts w:ascii="Arial" w:eastAsia="Times New Roman" w:hAnsi="Arial" w:cs="Arial"/>
          <w:sz w:val="24"/>
          <w:szCs w:val="24"/>
          <w:lang w:eastAsia="fr-BE"/>
        </w:rPr>
        <w:t xml:space="preserve"> qu’un seul cours de base </w:t>
      </w:r>
      <w:r>
        <w:rPr>
          <w:rFonts w:ascii="Arial" w:eastAsia="Times New Roman" w:hAnsi="Arial" w:cs="Arial"/>
          <w:sz w:val="24"/>
          <w:szCs w:val="24"/>
          <w:lang w:eastAsia="fr-BE"/>
        </w:rPr>
        <w:t xml:space="preserve">par an </w:t>
      </w:r>
      <w:r w:rsidR="00854788" w:rsidRPr="00854788">
        <w:rPr>
          <w:rFonts w:ascii="Arial" w:eastAsia="Times New Roman" w:hAnsi="Arial" w:cs="Arial"/>
          <w:sz w:val="24"/>
          <w:szCs w:val="24"/>
          <w:lang w:eastAsia="fr-BE"/>
        </w:rPr>
        <w:t xml:space="preserve">(et éventuellement un cours d’initiation, </w:t>
      </w:r>
      <w:r>
        <w:rPr>
          <w:rFonts w:ascii="Arial" w:eastAsia="Times New Roman" w:hAnsi="Arial" w:cs="Arial"/>
          <w:sz w:val="24"/>
          <w:szCs w:val="24"/>
          <w:lang w:eastAsia="fr-BE"/>
        </w:rPr>
        <w:t xml:space="preserve">et / ou </w:t>
      </w:r>
      <w:r w:rsidR="00854788" w:rsidRPr="00854788">
        <w:rPr>
          <w:rFonts w:ascii="Arial" w:eastAsia="Times New Roman" w:hAnsi="Arial" w:cs="Arial"/>
          <w:sz w:val="24"/>
          <w:szCs w:val="24"/>
          <w:lang w:eastAsia="fr-BE"/>
        </w:rPr>
        <w:t xml:space="preserve">un cours de spécialisation </w:t>
      </w:r>
      <w:r>
        <w:rPr>
          <w:rFonts w:ascii="Arial" w:eastAsia="Times New Roman" w:hAnsi="Arial" w:cs="Arial"/>
          <w:sz w:val="24"/>
          <w:szCs w:val="24"/>
          <w:lang w:eastAsia="fr-BE"/>
        </w:rPr>
        <w:t xml:space="preserve">et / </w:t>
      </w:r>
      <w:r w:rsidR="00854788" w:rsidRPr="00854788">
        <w:rPr>
          <w:rFonts w:ascii="Arial" w:eastAsia="Times New Roman" w:hAnsi="Arial" w:cs="Arial"/>
          <w:sz w:val="24"/>
          <w:szCs w:val="24"/>
          <w:lang w:eastAsia="fr-BE"/>
        </w:rPr>
        <w:t>ou des conférences).</w:t>
      </w:r>
      <w:r w:rsidR="00854788">
        <w:rPr>
          <w:rFonts w:ascii="Arial" w:eastAsia="Times New Roman" w:hAnsi="Arial" w:cs="Arial"/>
          <w:sz w:val="24"/>
          <w:szCs w:val="24"/>
          <w:lang w:eastAsia="fr-BE"/>
        </w:rPr>
        <w:t xml:space="preserve"> </w:t>
      </w:r>
      <w:r>
        <w:rPr>
          <w:rFonts w:ascii="Arial" w:eastAsia="Times New Roman" w:hAnsi="Arial" w:cs="Arial"/>
          <w:sz w:val="24"/>
          <w:szCs w:val="24"/>
          <w:lang w:eastAsia="fr-BE"/>
        </w:rPr>
        <w:t>Un projet de cours de base de 2 ans peut être introduit chaque année (une 1</w:t>
      </w:r>
      <w:r w:rsidRPr="003B360E">
        <w:rPr>
          <w:rFonts w:ascii="Arial" w:eastAsia="Times New Roman" w:hAnsi="Arial" w:cs="Arial"/>
          <w:sz w:val="24"/>
          <w:szCs w:val="24"/>
          <w:vertAlign w:val="superscript"/>
          <w:lang w:eastAsia="fr-BE"/>
        </w:rPr>
        <w:t>ère</w:t>
      </w:r>
      <w:r>
        <w:rPr>
          <w:rFonts w:ascii="Arial" w:eastAsia="Times New Roman" w:hAnsi="Arial" w:cs="Arial"/>
          <w:sz w:val="24"/>
          <w:szCs w:val="24"/>
          <w:lang w:eastAsia="fr-BE"/>
        </w:rPr>
        <w:t xml:space="preserve"> et une seconde année peuvent donc se chevaucher en continu). </w:t>
      </w:r>
      <w:r>
        <w:rPr>
          <w:rFonts w:ascii="Arial" w:hAnsi="Arial" w:cs="Arial"/>
          <w:sz w:val="24"/>
          <w:szCs w:val="24"/>
          <w:lang w:val="fr-BE"/>
        </w:rPr>
        <w:t>Le candidat</w:t>
      </w:r>
      <w:r w:rsidR="00854788">
        <w:rPr>
          <w:rFonts w:ascii="Arial" w:hAnsi="Arial" w:cs="Arial"/>
          <w:sz w:val="24"/>
          <w:szCs w:val="24"/>
          <w:lang w:val="fr-BE"/>
        </w:rPr>
        <w:t xml:space="preserve"> </w:t>
      </w:r>
      <w:r w:rsidR="00854788" w:rsidRPr="00854788">
        <w:rPr>
          <w:rFonts w:ascii="Arial" w:hAnsi="Arial" w:cs="Arial"/>
          <w:sz w:val="24"/>
          <w:szCs w:val="24"/>
          <w:lang w:val="fr-BE"/>
        </w:rPr>
        <w:t>introduit lui-même</w:t>
      </w:r>
      <w:r w:rsidR="006B708D" w:rsidRPr="00854788">
        <w:rPr>
          <w:rFonts w:ascii="Arial" w:hAnsi="Arial" w:cs="Arial"/>
          <w:sz w:val="24"/>
          <w:szCs w:val="24"/>
          <w:lang w:val="fr-BE"/>
        </w:rPr>
        <w:t xml:space="preserve"> </w:t>
      </w:r>
      <w:r w:rsidR="00854788" w:rsidRPr="00854788">
        <w:rPr>
          <w:rFonts w:ascii="Arial" w:hAnsi="Arial" w:cs="Arial"/>
          <w:sz w:val="24"/>
          <w:szCs w:val="24"/>
          <w:lang w:val="fr-BE"/>
        </w:rPr>
        <w:t>son</w:t>
      </w:r>
      <w:r w:rsidR="006B708D" w:rsidRPr="00854788">
        <w:rPr>
          <w:rFonts w:ascii="Arial" w:hAnsi="Arial" w:cs="Arial"/>
          <w:sz w:val="24"/>
          <w:szCs w:val="24"/>
          <w:lang w:val="fr-BE"/>
        </w:rPr>
        <w:t xml:space="preserve"> propre </w:t>
      </w:r>
      <w:r>
        <w:rPr>
          <w:rFonts w:ascii="Arial" w:hAnsi="Arial" w:cs="Arial"/>
          <w:sz w:val="24"/>
          <w:szCs w:val="24"/>
          <w:lang w:val="fr-BE"/>
        </w:rPr>
        <w:t>dossier, organise le co</w:t>
      </w:r>
      <w:r w:rsidR="004F0537">
        <w:rPr>
          <w:rFonts w:ascii="Arial" w:hAnsi="Arial" w:cs="Arial"/>
          <w:sz w:val="24"/>
          <w:szCs w:val="24"/>
          <w:lang w:val="fr-BE"/>
        </w:rPr>
        <w:t>u</w:t>
      </w:r>
      <w:r>
        <w:rPr>
          <w:rFonts w:ascii="Arial" w:hAnsi="Arial" w:cs="Arial"/>
          <w:sz w:val="24"/>
          <w:szCs w:val="24"/>
          <w:lang w:val="fr-BE"/>
        </w:rPr>
        <w:t xml:space="preserve">rs </w:t>
      </w:r>
      <w:r w:rsidR="004F0537">
        <w:rPr>
          <w:rFonts w:ascii="Arial" w:hAnsi="Arial" w:cs="Arial"/>
          <w:sz w:val="24"/>
          <w:szCs w:val="24"/>
          <w:lang w:val="fr-BE"/>
        </w:rPr>
        <w:t xml:space="preserve">dont il assume seul la responsabilité </w:t>
      </w:r>
      <w:r>
        <w:rPr>
          <w:rFonts w:ascii="Arial" w:hAnsi="Arial" w:cs="Arial"/>
          <w:sz w:val="24"/>
          <w:szCs w:val="24"/>
          <w:lang w:val="fr-BE"/>
        </w:rPr>
        <w:t>et</w:t>
      </w:r>
      <w:r w:rsidR="004F0537">
        <w:rPr>
          <w:rFonts w:ascii="Arial" w:hAnsi="Arial" w:cs="Arial"/>
          <w:sz w:val="24"/>
          <w:szCs w:val="24"/>
          <w:lang w:val="fr-BE"/>
        </w:rPr>
        <w:t>, le cas échéant,</w:t>
      </w:r>
      <w:r>
        <w:rPr>
          <w:rFonts w:ascii="Arial" w:hAnsi="Arial" w:cs="Arial"/>
          <w:sz w:val="24"/>
          <w:szCs w:val="24"/>
          <w:lang w:val="fr-BE"/>
        </w:rPr>
        <w:t xml:space="preserve"> </w:t>
      </w:r>
      <w:r w:rsidR="004F0537">
        <w:rPr>
          <w:rFonts w:ascii="Arial" w:hAnsi="Arial" w:cs="Arial"/>
          <w:sz w:val="24"/>
          <w:szCs w:val="24"/>
          <w:lang w:val="fr-BE"/>
        </w:rPr>
        <w:t>per</w:t>
      </w:r>
      <w:r>
        <w:rPr>
          <w:rFonts w:ascii="Arial" w:hAnsi="Arial" w:cs="Arial"/>
          <w:sz w:val="24"/>
          <w:szCs w:val="24"/>
          <w:lang w:val="fr-BE"/>
        </w:rPr>
        <w:t>çoit en direct</w:t>
      </w:r>
      <w:r w:rsidR="004F0537">
        <w:rPr>
          <w:rFonts w:ascii="Arial" w:hAnsi="Arial" w:cs="Arial"/>
          <w:sz w:val="24"/>
          <w:szCs w:val="24"/>
          <w:lang w:val="fr-BE"/>
        </w:rPr>
        <w:t xml:space="preserve"> la subvention qui lui est octroyée par la Région wallonne.</w:t>
      </w:r>
    </w:p>
    <w:p w14:paraId="25754F7F" w14:textId="77777777" w:rsidR="00F61A50" w:rsidRPr="00A72B00" w:rsidRDefault="00F61A50" w:rsidP="00F61A50">
      <w:pPr>
        <w:ind w:left="426" w:hanging="426"/>
        <w:jc w:val="both"/>
        <w:rPr>
          <w:rFonts w:ascii="Arial" w:hAnsi="Arial" w:cs="Arial"/>
          <w:b/>
          <w:sz w:val="28"/>
          <w:szCs w:val="28"/>
          <w:lang w:val="fr-BE"/>
        </w:rPr>
      </w:pPr>
      <w:r w:rsidRPr="00A72B00">
        <w:rPr>
          <w:rFonts w:ascii="Arial" w:hAnsi="Arial" w:cs="Arial"/>
          <w:b/>
          <w:sz w:val="28"/>
          <w:szCs w:val="28"/>
          <w:lang w:val="fr-BE"/>
        </w:rPr>
        <w:t>2.</w:t>
      </w:r>
      <w:r w:rsidRPr="00A72B00">
        <w:rPr>
          <w:rFonts w:ascii="Arial" w:hAnsi="Arial" w:cs="Arial"/>
          <w:b/>
          <w:sz w:val="28"/>
          <w:szCs w:val="28"/>
          <w:lang w:val="fr-BE"/>
        </w:rPr>
        <w:tab/>
        <w:t>Composition d’un dossier de candidature</w:t>
      </w:r>
    </w:p>
    <w:p w14:paraId="20777AAE" w14:textId="77777777" w:rsidR="00F61A50" w:rsidRPr="00A72B00" w:rsidRDefault="006B708D" w:rsidP="00F61A50">
      <w:pPr>
        <w:jc w:val="both"/>
        <w:rPr>
          <w:rFonts w:ascii="Arial" w:hAnsi="Arial" w:cs="Arial"/>
          <w:sz w:val="24"/>
          <w:szCs w:val="24"/>
          <w:lang w:val="fr-BE"/>
        </w:rPr>
      </w:pPr>
      <w:r w:rsidRPr="00A72B00">
        <w:rPr>
          <w:rFonts w:ascii="Arial" w:hAnsi="Arial" w:cs="Arial"/>
          <w:sz w:val="24"/>
          <w:szCs w:val="24"/>
          <w:lang w:val="fr-BE"/>
        </w:rPr>
        <w:t>U</w:t>
      </w:r>
      <w:r w:rsidR="00F61A50" w:rsidRPr="00A72B00">
        <w:rPr>
          <w:rFonts w:ascii="Arial" w:hAnsi="Arial" w:cs="Arial"/>
          <w:sz w:val="24"/>
          <w:szCs w:val="24"/>
          <w:lang w:val="fr-BE"/>
        </w:rPr>
        <w:t>n dossier de candidature est composé de </w:t>
      </w:r>
      <w:r w:rsidR="00A27DF1" w:rsidRPr="00A72B00">
        <w:rPr>
          <w:rFonts w:ascii="Arial" w:hAnsi="Arial" w:cs="Arial"/>
          <w:sz w:val="24"/>
          <w:szCs w:val="24"/>
          <w:lang w:val="fr-BE"/>
        </w:rPr>
        <w:t>trois</w:t>
      </w:r>
      <w:r w:rsidR="006D5ED4" w:rsidRPr="00A72B00">
        <w:rPr>
          <w:rFonts w:ascii="Arial" w:hAnsi="Arial" w:cs="Arial"/>
          <w:sz w:val="24"/>
          <w:szCs w:val="24"/>
          <w:lang w:val="fr-BE"/>
        </w:rPr>
        <w:t xml:space="preserve"> parties </w:t>
      </w:r>
      <w:r w:rsidR="00F61A50" w:rsidRPr="00A72B00">
        <w:rPr>
          <w:rFonts w:ascii="Arial" w:hAnsi="Arial" w:cs="Arial"/>
          <w:sz w:val="24"/>
          <w:szCs w:val="24"/>
          <w:lang w:val="fr-BE"/>
        </w:rPr>
        <w:t>:</w:t>
      </w:r>
    </w:p>
    <w:p w14:paraId="22AA19E3" w14:textId="77777777" w:rsidR="008F0ACC" w:rsidRPr="00A72B00" w:rsidRDefault="00F61A50" w:rsidP="00A27DF1">
      <w:pPr>
        <w:spacing w:after="120"/>
        <w:ind w:left="425" w:hanging="425"/>
        <w:jc w:val="both"/>
        <w:rPr>
          <w:rFonts w:ascii="Arial" w:hAnsi="Arial" w:cs="Arial"/>
          <w:sz w:val="24"/>
          <w:szCs w:val="24"/>
          <w:lang w:val="fr-BE"/>
        </w:rPr>
      </w:pPr>
      <w:r w:rsidRPr="00A72B00">
        <w:rPr>
          <w:rFonts w:ascii="Arial" w:hAnsi="Arial" w:cs="Arial"/>
          <w:sz w:val="24"/>
          <w:szCs w:val="24"/>
          <w:lang w:val="fr-BE"/>
        </w:rPr>
        <w:t>1°</w:t>
      </w:r>
      <w:r w:rsidR="00A27DF1" w:rsidRPr="00A72B00">
        <w:rPr>
          <w:rFonts w:ascii="Arial" w:hAnsi="Arial" w:cs="Arial"/>
          <w:sz w:val="24"/>
          <w:szCs w:val="24"/>
          <w:lang w:val="fr-BE"/>
        </w:rPr>
        <w:tab/>
      </w:r>
      <w:r w:rsidR="008F0ACC" w:rsidRPr="00A72B00">
        <w:rPr>
          <w:rFonts w:ascii="Arial" w:hAnsi="Arial" w:cs="Arial"/>
          <w:sz w:val="24"/>
          <w:szCs w:val="24"/>
          <w:lang w:val="fr-BE"/>
        </w:rPr>
        <w:t xml:space="preserve">une </w:t>
      </w:r>
      <w:r w:rsidR="008F0ACC" w:rsidRPr="00A72B00">
        <w:rPr>
          <w:rFonts w:ascii="Arial" w:hAnsi="Arial" w:cs="Arial"/>
          <w:b/>
          <w:sz w:val="24"/>
          <w:szCs w:val="24"/>
          <w:lang w:val="fr-BE"/>
        </w:rPr>
        <w:t>déclaration sur l’honneur</w:t>
      </w:r>
      <w:r w:rsidR="00A27DF1" w:rsidRPr="00A72B00">
        <w:rPr>
          <w:rFonts w:ascii="Arial" w:hAnsi="Arial" w:cs="Arial"/>
          <w:sz w:val="24"/>
          <w:szCs w:val="24"/>
          <w:lang w:val="fr-BE"/>
        </w:rPr>
        <w:t xml:space="preserve"> ;</w:t>
      </w:r>
    </w:p>
    <w:p w14:paraId="72AFE78A" w14:textId="77777777" w:rsidR="00F61A50" w:rsidRPr="00A72B00" w:rsidRDefault="00A27DF1" w:rsidP="00A27DF1">
      <w:pPr>
        <w:spacing w:after="120"/>
        <w:ind w:left="425" w:hanging="425"/>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r>
      <w:r w:rsidR="006D5ED4" w:rsidRPr="00A72B00">
        <w:rPr>
          <w:rFonts w:ascii="Arial" w:hAnsi="Arial" w:cs="Arial"/>
          <w:sz w:val="24"/>
          <w:szCs w:val="24"/>
          <w:lang w:val="fr-BE"/>
        </w:rPr>
        <w:t>u</w:t>
      </w:r>
      <w:r w:rsidR="00F61A50" w:rsidRPr="00A72B00">
        <w:rPr>
          <w:rFonts w:ascii="Arial" w:hAnsi="Arial" w:cs="Arial"/>
          <w:sz w:val="24"/>
          <w:szCs w:val="24"/>
          <w:lang w:val="fr-BE"/>
        </w:rPr>
        <w:t>n</w:t>
      </w:r>
      <w:r w:rsidR="006D5ED4" w:rsidRPr="00A72B00">
        <w:rPr>
          <w:rFonts w:ascii="Arial" w:hAnsi="Arial" w:cs="Arial"/>
          <w:sz w:val="24"/>
          <w:szCs w:val="24"/>
          <w:lang w:val="fr-BE"/>
        </w:rPr>
        <w:t xml:space="preserve">e </w:t>
      </w:r>
      <w:r w:rsidR="006D5ED4" w:rsidRPr="00A72B00">
        <w:rPr>
          <w:rFonts w:ascii="Arial" w:hAnsi="Arial" w:cs="Arial"/>
          <w:b/>
          <w:sz w:val="24"/>
          <w:szCs w:val="24"/>
          <w:lang w:val="fr-BE"/>
        </w:rPr>
        <w:t xml:space="preserve">fiche </w:t>
      </w:r>
      <w:r w:rsidR="00F61A50" w:rsidRPr="00A72B00">
        <w:rPr>
          <w:rFonts w:ascii="Arial" w:hAnsi="Arial" w:cs="Arial"/>
          <w:b/>
          <w:sz w:val="24"/>
          <w:szCs w:val="24"/>
          <w:lang w:val="fr-BE"/>
        </w:rPr>
        <w:t>d’admissibilité</w:t>
      </w:r>
      <w:r w:rsidR="00F61A50" w:rsidRPr="00A72B00">
        <w:rPr>
          <w:rFonts w:ascii="Arial" w:hAnsi="Arial" w:cs="Arial"/>
          <w:sz w:val="24"/>
          <w:szCs w:val="24"/>
          <w:lang w:val="fr-BE"/>
        </w:rPr>
        <w:t> ;</w:t>
      </w:r>
    </w:p>
    <w:p w14:paraId="61527D4F" w14:textId="77777777" w:rsidR="00F61A50" w:rsidRPr="00A72B00" w:rsidRDefault="00A27DF1" w:rsidP="00A27DF1">
      <w:pPr>
        <w:ind w:left="425" w:hanging="425"/>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r>
      <w:r w:rsidR="006D5ED4" w:rsidRPr="00A72B00">
        <w:rPr>
          <w:rFonts w:ascii="Arial" w:hAnsi="Arial" w:cs="Arial"/>
          <w:sz w:val="24"/>
          <w:szCs w:val="24"/>
          <w:lang w:val="fr-BE"/>
        </w:rPr>
        <w:t xml:space="preserve">un </w:t>
      </w:r>
      <w:r w:rsidR="006D5ED4" w:rsidRPr="00A72B00">
        <w:rPr>
          <w:rFonts w:ascii="Arial" w:hAnsi="Arial" w:cs="Arial"/>
          <w:b/>
          <w:sz w:val="24"/>
          <w:szCs w:val="24"/>
          <w:lang w:val="fr-BE"/>
        </w:rPr>
        <w:t>doss</w:t>
      </w:r>
      <w:r w:rsidR="006B708D" w:rsidRPr="00A72B00">
        <w:rPr>
          <w:rFonts w:ascii="Arial" w:hAnsi="Arial" w:cs="Arial"/>
          <w:b/>
          <w:sz w:val="24"/>
          <w:szCs w:val="24"/>
          <w:lang w:val="fr-BE"/>
        </w:rPr>
        <w:t>ier de présentation des cour</w:t>
      </w:r>
      <w:r w:rsidR="006D5ED4" w:rsidRPr="00A72B00">
        <w:rPr>
          <w:rFonts w:ascii="Arial" w:hAnsi="Arial" w:cs="Arial"/>
          <w:b/>
          <w:sz w:val="24"/>
          <w:szCs w:val="24"/>
          <w:lang w:val="fr-BE"/>
        </w:rPr>
        <w:t>s</w:t>
      </w:r>
      <w:r w:rsidR="006D5ED4" w:rsidRPr="00A72B00">
        <w:rPr>
          <w:rFonts w:ascii="Arial" w:hAnsi="Arial" w:cs="Arial"/>
          <w:sz w:val="24"/>
          <w:szCs w:val="24"/>
          <w:lang w:val="fr-BE"/>
        </w:rPr>
        <w:t xml:space="preserve">, composé d’autant de </w:t>
      </w:r>
      <w:r w:rsidR="006D5ED4" w:rsidRPr="00A72B00">
        <w:rPr>
          <w:rFonts w:ascii="Arial" w:hAnsi="Arial" w:cs="Arial"/>
          <w:b/>
          <w:sz w:val="24"/>
          <w:szCs w:val="24"/>
          <w:lang w:val="fr-BE"/>
        </w:rPr>
        <w:t>fiches</w:t>
      </w:r>
      <w:r w:rsidR="00F65238" w:rsidRPr="00A72B00">
        <w:rPr>
          <w:rFonts w:ascii="Arial" w:hAnsi="Arial" w:cs="Arial"/>
          <w:sz w:val="24"/>
          <w:szCs w:val="24"/>
          <w:lang w:val="fr-BE"/>
        </w:rPr>
        <w:t xml:space="preserve"> qu’il </w:t>
      </w:r>
      <w:r w:rsidR="006D5ED4" w:rsidRPr="00A72B00">
        <w:rPr>
          <w:rFonts w:ascii="Arial" w:hAnsi="Arial" w:cs="Arial"/>
          <w:sz w:val="24"/>
          <w:szCs w:val="24"/>
          <w:lang w:val="fr-BE"/>
        </w:rPr>
        <w:t xml:space="preserve">y a </w:t>
      </w:r>
      <w:r w:rsidR="006B708D" w:rsidRPr="00A72B00">
        <w:rPr>
          <w:rFonts w:ascii="Arial" w:hAnsi="Arial" w:cs="Arial"/>
          <w:sz w:val="24"/>
          <w:szCs w:val="24"/>
          <w:lang w:val="fr-BE"/>
        </w:rPr>
        <w:t>de projets de cours</w:t>
      </w:r>
      <w:r w:rsidR="006D5ED4" w:rsidRPr="00A72B00">
        <w:rPr>
          <w:rFonts w:ascii="Arial" w:hAnsi="Arial" w:cs="Arial"/>
          <w:sz w:val="24"/>
          <w:szCs w:val="24"/>
          <w:lang w:val="fr-BE"/>
        </w:rPr>
        <w:t>.</w:t>
      </w:r>
    </w:p>
    <w:p w14:paraId="349E3A5C" w14:textId="77777777" w:rsidR="00DF16EB" w:rsidRPr="00A72B00" w:rsidRDefault="00DF16EB" w:rsidP="00F61A50">
      <w:pPr>
        <w:jc w:val="both"/>
        <w:rPr>
          <w:rFonts w:ascii="Arial" w:hAnsi="Arial" w:cs="Arial"/>
          <w:sz w:val="24"/>
          <w:szCs w:val="24"/>
          <w:lang w:val="fr-BE"/>
        </w:rPr>
      </w:pPr>
      <w:r w:rsidRPr="00A72B00">
        <w:rPr>
          <w:rFonts w:ascii="Arial" w:hAnsi="Arial" w:cs="Arial"/>
          <w:sz w:val="24"/>
          <w:szCs w:val="24"/>
          <w:lang w:val="fr-BE"/>
        </w:rPr>
        <w:t xml:space="preserve">Par exemple, un centre de formation qui organise un cours de base et un cours de spécialisation introduira </w:t>
      </w:r>
      <w:r w:rsidR="008F0ACC" w:rsidRPr="00A72B00">
        <w:rPr>
          <w:rFonts w:ascii="Arial" w:hAnsi="Arial" w:cs="Arial"/>
          <w:sz w:val="24"/>
          <w:szCs w:val="24"/>
          <w:lang w:val="fr-BE"/>
        </w:rPr>
        <w:t>4 documents</w:t>
      </w:r>
      <w:r w:rsidRPr="00A72B00">
        <w:rPr>
          <w:rFonts w:ascii="Arial" w:hAnsi="Arial" w:cs="Arial"/>
          <w:sz w:val="24"/>
          <w:szCs w:val="24"/>
          <w:lang w:val="fr-BE"/>
        </w:rPr>
        <w:t> :</w:t>
      </w:r>
      <w:r w:rsidR="008F0ACC" w:rsidRPr="00A72B00">
        <w:rPr>
          <w:rFonts w:ascii="Arial" w:hAnsi="Arial" w:cs="Arial"/>
          <w:sz w:val="24"/>
          <w:szCs w:val="24"/>
          <w:lang w:val="fr-BE"/>
        </w:rPr>
        <w:t xml:space="preserve"> une déclaration sur l’honneur,</w:t>
      </w:r>
      <w:r w:rsidRPr="00A72B00">
        <w:rPr>
          <w:rFonts w:ascii="Arial" w:hAnsi="Arial" w:cs="Arial"/>
          <w:sz w:val="24"/>
          <w:szCs w:val="24"/>
          <w:lang w:val="fr-BE"/>
        </w:rPr>
        <w:t xml:space="preserve"> une fiche d’admissibilité et 2 fiches d’activités.</w:t>
      </w:r>
    </w:p>
    <w:p w14:paraId="35319C29" w14:textId="77777777" w:rsidR="00F03BDC" w:rsidRPr="00A72B00" w:rsidRDefault="00DF1999" w:rsidP="004061DA">
      <w:pPr>
        <w:jc w:val="both"/>
        <w:rPr>
          <w:rFonts w:ascii="Arial" w:hAnsi="Arial" w:cs="Arial"/>
          <w:sz w:val="24"/>
          <w:szCs w:val="24"/>
          <w:lang w:val="fr-BE"/>
        </w:rPr>
      </w:pPr>
      <w:r w:rsidRPr="00A72B00">
        <w:rPr>
          <w:rFonts w:ascii="Arial" w:hAnsi="Arial" w:cs="Arial"/>
          <w:sz w:val="24"/>
          <w:szCs w:val="24"/>
          <w:lang w:val="fr-BE"/>
        </w:rPr>
        <w:t xml:space="preserve">Tous les documents qui constituent </w:t>
      </w:r>
      <w:r w:rsidR="00854788">
        <w:rPr>
          <w:rFonts w:ascii="Arial" w:hAnsi="Arial" w:cs="Arial"/>
          <w:sz w:val="24"/>
          <w:szCs w:val="24"/>
          <w:lang w:val="fr-BE"/>
        </w:rPr>
        <w:t>un</w:t>
      </w:r>
      <w:r w:rsidRPr="00A72B00">
        <w:rPr>
          <w:rFonts w:ascii="Arial" w:hAnsi="Arial" w:cs="Arial"/>
          <w:sz w:val="24"/>
          <w:szCs w:val="24"/>
          <w:lang w:val="fr-BE"/>
        </w:rPr>
        <w:t xml:space="preserve"> dossier de candidature doivent être renommés en </w:t>
      </w:r>
      <w:r w:rsidR="00F03BDC" w:rsidRPr="00A72B00">
        <w:rPr>
          <w:rFonts w:ascii="Arial" w:hAnsi="Arial" w:cs="Arial"/>
          <w:sz w:val="24"/>
          <w:szCs w:val="24"/>
          <w:lang w:val="fr-BE"/>
        </w:rPr>
        <w:t>remplaçant</w:t>
      </w:r>
      <w:r w:rsidRPr="00A72B00">
        <w:rPr>
          <w:rFonts w:ascii="Arial" w:hAnsi="Arial" w:cs="Arial"/>
          <w:sz w:val="24"/>
          <w:szCs w:val="24"/>
          <w:lang w:val="fr-BE"/>
        </w:rPr>
        <w:t xml:space="preserve"> le « x » du nom de fichier par le nom de la structure. </w:t>
      </w:r>
    </w:p>
    <w:p w14:paraId="4B40A856" w14:textId="4201F919" w:rsidR="00F61A50" w:rsidRPr="00A72B00" w:rsidRDefault="00DF1999" w:rsidP="004061DA">
      <w:pPr>
        <w:jc w:val="both"/>
        <w:rPr>
          <w:rFonts w:ascii="Arial" w:hAnsi="Arial" w:cs="Arial"/>
          <w:sz w:val="24"/>
          <w:szCs w:val="24"/>
          <w:lang w:val="fr-BE"/>
        </w:rPr>
      </w:pPr>
      <w:r w:rsidRPr="00A72B00">
        <w:rPr>
          <w:rFonts w:ascii="Arial" w:hAnsi="Arial" w:cs="Arial"/>
          <w:sz w:val="24"/>
          <w:szCs w:val="24"/>
          <w:lang w:val="fr-BE"/>
        </w:rPr>
        <w:t xml:space="preserve">Exemple : </w:t>
      </w:r>
      <w:r w:rsidR="00F61A50"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E902A1">
        <w:rPr>
          <w:rFonts w:ascii="Arial" w:hAnsi="Arial" w:cs="Arial"/>
          <w:sz w:val="24"/>
          <w:szCs w:val="24"/>
          <w:lang w:val="fr-BE"/>
        </w:rPr>
        <w:t>3</w:t>
      </w:r>
      <w:r w:rsidR="00ED1F2C" w:rsidRPr="00A72B00">
        <w:rPr>
          <w:rFonts w:ascii="Arial" w:hAnsi="Arial" w:cs="Arial"/>
          <w:sz w:val="24"/>
          <w:szCs w:val="24"/>
          <w:lang w:val="fr-BE"/>
        </w:rPr>
        <w:t>_</w:t>
      </w:r>
      <w:r w:rsidRPr="00A72B00">
        <w:rPr>
          <w:rFonts w:ascii="Arial" w:hAnsi="Arial" w:cs="Arial"/>
          <w:sz w:val="24"/>
          <w:szCs w:val="24"/>
          <w:lang w:val="fr-BE"/>
        </w:rPr>
        <w:t>Fiche_</w:t>
      </w:r>
      <w:r w:rsidR="00DF16EB" w:rsidRPr="00A72B00">
        <w:rPr>
          <w:rFonts w:ascii="Arial" w:hAnsi="Arial" w:cs="Arial"/>
          <w:sz w:val="24"/>
          <w:szCs w:val="24"/>
          <w:lang w:val="fr-BE"/>
        </w:rPr>
        <w:t>admissibilité</w:t>
      </w:r>
      <w:r w:rsidR="00F61A50" w:rsidRPr="00A72B00">
        <w:rPr>
          <w:rFonts w:ascii="Arial" w:hAnsi="Arial" w:cs="Arial"/>
          <w:sz w:val="24"/>
          <w:szCs w:val="24"/>
          <w:lang w:val="fr-BE"/>
        </w:rPr>
        <w:t>_</w:t>
      </w:r>
      <w:r w:rsidR="00F61A50" w:rsidRPr="00A72B00">
        <w:rPr>
          <w:rFonts w:ascii="Arial" w:hAnsi="Arial" w:cs="Arial"/>
          <w:b/>
          <w:sz w:val="24"/>
          <w:szCs w:val="24"/>
          <w:lang w:val="fr-BE"/>
        </w:rPr>
        <w:t>x</w:t>
      </w:r>
      <w:r w:rsidR="00F61A50" w:rsidRPr="00A72B00">
        <w:rPr>
          <w:rFonts w:ascii="Arial" w:hAnsi="Arial" w:cs="Arial"/>
          <w:sz w:val="24"/>
          <w:szCs w:val="24"/>
          <w:lang w:val="fr-BE"/>
        </w:rPr>
        <w:t xml:space="preserve"> » </w:t>
      </w:r>
      <w:r w:rsidRPr="00A72B00">
        <w:rPr>
          <w:rFonts w:ascii="Arial" w:hAnsi="Arial" w:cs="Arial"/>
          <w:sz w:val="24"/>
          <w:szCs w:val="24"/>
          <w:lang w:val="fr-BE"/>
        </w:rPr>
        <w:t xml:space="preserve">sera renommé </w:t>
      </w:r>
      <w:r w:rsidR="00F61A50" w:rsidRPr="00A72B00">
        <w:rPr>
          <w:rFonts w:ascii="Arial" w:hAnsi="Arial" w:cs="Arial"/>
          <w:sz w:val="24"/>
          <w:szCs w:val="24"/>
          <w:lang w:val="fr-BE"/>
        </w:rPr>
        <w:t>pour le « Rucher-école des Bruyères »</w:t>
      </w:r>
      <w:r w:rsidR="00854788">
        <w:rPr>
          <w:rFonts w:ascii="Arial" w:hAnsi="Arial" w:cs="Arial"/>
          <w:sz w:val="24"/>
          <w:szCs w:val="24"/>
          <w:lang w:val="fr-BE"/>
        </w:rPr>
        <w:t> </w:t>
      </w:r>
      <w:r w:rsidR="00F61A50"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E902A1">
        <w:rPr>
          <w:rFonts w:ascii="Arial" w:hAnsi="Arial" w:cs="Arial"/>
          <w:sz w:val="24"/>
          <w:szCs w:val="24"/>
          <w:lang w:val="fr-BE"/>
        </w:rPr>
        <w:t>3</w:t>
      </w:r>
      <w:r w:rsidR="00ED1F2C" w:rsidRPr="00A72B00">
        <w:rPr>
          <w:rFonts w:ascii="Arial" w:hAnsi="Arial" w:cs="Arial"/>
          <w:sz w:val="24"/>
          <w:szCs w:val="24"/>
          <w:lang w:val="fr-BE"/>
        </w:rPr>
        <w:t>_</w:t>
      </w:r>
      <w:r w:rsidRPr="00A72B00">
        <w:rPr>
          <w:rFonts w:ascii="Arial" w:hAnsi="Arial" w:cs="Arial"/>
          <w:sz w:val="24"/>
          <w:szCs w:val="24"/>
          <w:lang w:val="fr-BE"/>
        </w:rPr>
        <w:t>Fiche_admissibilité_</w:t>
      </w:r>
      <w:r w:rsidR="00F61A50" w:rsidRPr="00A72B00">
        <w:rPr>
          <w:rFonts w:ascii="Arial" w:hAnsi="Arial" w:cs="Arial"/>
          <w:sz w:val="24"/>
          <w:szCs w:val="24"/>
          <w:lang w:val="fr-BE"/>
        </w:rPr>
        <w:t>RE Bruyères ».</w:t>
      </w:r>
    </w:p>
    <w:p w14:paraId="0A86C41C" w14:textId="77777777" w:rsidR="00576875" w:rsidRPr="00A72B00" w:rsidRDefault="00F03BDC" w:rsidP="007043EE">
      <w:pPr>
        <w:ind w:left="426" w:hanging="426"/>
        <w:jc w:val="both"/>
        <w:rPr>
          <w:rFonts w:ascii="Arial" w:hAnsi="Arial" w:cs="Arial"/>
          <w:b/>
          <w:sz w:val="28"/>
          <w:szCs w:val="28"/>
          <w:lang w:val="fr-BE"/>
        </w:rPr>
      </w:pPr>
      <w:r w:rsidRPr="00A72B00">
        <w:rPr>
          <w:rFonts w:ascii="Arial" w:hAnsi="Arial" w:cs="Arial"/>
          <w:b/>
          <w:sz w:val="28"/>
          <w:szCs w:val="28"/>
          <w:lang w:val="fr-BE"/>
        </w:rPr>
        <w:t>3</w:t>
      </w:r>
      <w:r w:rsidR="007043EE" w:rsidRPr="00A72B00">
        <w:rPr>
          <w:rFonts w:ascii="Arial" w:hAnsi="Arial" w:cs="Arial"/>
          <w:b/>
          <w:sz w:val="28"/>
          <w:szCs w:val="28"/>
          <w:lang w:val="fr-BE"/>
        </w:rPr>
        <w:t>.</w:t>
      </w:r>
      <w:r w:rsidR="007043EE" w:rsidRPr="00A72B00">
        <w:rPr>
          <w:rFonts w:ascii="Arial" w:hAnsi="Arial" w:cs="Arial"/>
          <w:b/>
          <w:sz w:val="28"/>
          <w:szCs w:val="28"/>
          <w:lang w:val="fr-BE"/>
        </w:rPr>
        <w:tab/>
      </w:r>
      <w:r w:rsidRPr="00A72B00">
        <w:rPr>
          <w:rFonts w:ascii="Arial" w:hAnsi="Arial" w:cs="Arial"/>
          <w:b/>
          <w:sz w:val="28"/>
          <w:szCs w:val="28"/>
          <w:lang w:val="fr-BE"/>
        </w:rPr>
        <w:t>Comment remplir la f</w:t>
      </w:r>
      <w:r w:rsidR="007043EE" w:rsidRPr="00A72B00">
        <w:rPr>
          <w:rFonts w:ascii="Arial" w:hAnsi="Arial" w:cs="Arial"/>
          <w:b/>
          <w:sz w:val="28"/>
          <w:szCs w:val="28"/>
          <w:lang w:val="fr-BE"/>
        </w:rPr>
        <w:t>iche</w:t>
      </w:r>
      <w:r w:rsidR="00576875" w:rsidRPr="00A72B00">
        <w:rPr>
          <w:rFonts w:ascii="Arial" w:hAnsi="Arial" w:cs="Arial"/>
          <w:b/>
          <w:sz w:val="28"/>
          <w:szCs w:val="28"/>
          <w:lang w:val="fr-BE"/>
        </w:rPr>
        <w:t xml:space="preserve"> d’admissibilité</w:t>
      </w:r>
      <w:r w:rsidRPr="00A72B00">
        <w:rPr>
          <w:rFonts w:ascii="Arial" w:hAnsi="Arial" w:cs="Arial"/>
          <w:b/>
          <w:sz w:val="24"/>
          <w:szCs w:val="24"/>
          <w:lang w:val="fr-BE"/>
        </w:rPr>
        <w:t> ?</w:t>
      </w:r>
    </w:p>
    <w:p w14:paraId="6F1E29FB" w14:textId="74BC90C7" w:rsidR="00CE142E" w:rsidRPr="00A72B00" w:rsidRDefault="00576875" w:rsidP="00C83F11">
      <w:pPr>
        <w:jc w:val="both"/>
        <w:rPr>
          <w:rFonts w:ascii="Arial" w:hAnsi="Arial" w:cs="Arial"/>
          <w:sz w:val="24"/>
          <w:szCs w:val="24"/>
          <w:lang w:val="fr-BE"/>
        </w:rPr>
      </w:pPr>
      <w:r w:rsidRPr="00A72B00">
        <w:rPr>
          <w:rFonts w:ascii="Arial" w:hAnsi="Arial" w:cs="Arial"/>
          <w:sz w:val="24"/>
          <w:lang w:val="fr-BE"/>
        </w:rPr>
        <w:t xml:space="preserve">Les données reprises sur </w:t>
      </w:r>
      <w:r w:rsidR="00A55DE4" w:rsidRPr="00A72B00">
        <w:rPr>
          <w:rFonts w:ascii="Arial" w:hAnsi="Arial" w:cs="Arial"/>
          <w:sz w:val="24"/>
          <w:lang w:val="fr-BE"/>
        </w:rPr>
        <w:t xml:space="preserve">le </w:t>
      </w:r>
      <w:r w:rsidR="00F03BDC" w:rsidRPr="00A72B00">
        <w:rPr>
          <w:rFonts w:ascii="Arial" w:hAnsi="Arial" w:cs="Arial"/>
          <w:sz w:val="24"/>
          <w:lang w:val="fr-BE"/>
        </w:rPr>
        <w:t>document</w:t>
      </w:r>
      <w:r w:rsidRPr="00A72B00">
        <w:rPr>
          <w:rFonts w:ascii="Arial" w:hAnsi="Arial" w:cs="Arial"/>
          <w:sz w:val="24"/>
          <w:lang w:val="fr-BE"/>
        </w:rPr>
        <w:t xml:space="preserve"> </w:t>
      </w:r>
      <w:r w:rsidR="007F3F78"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E902A1">
        <w:rPr>
          <w:rFonts w:ascii="Arial" w:hAnsi="Arial" w:cs="Arial"/>
          <w:sz w:val="24"/>
          <w:szCs w:val="24"/>
          <w:lang w:val="fr-BE"/>
        </w:rPr>
        <w:t>3</w:t>
      </w:r>
      <w:r w:rsidR="00BF0322">
        <w:rPr>
          <w:rFonts w:ascii="Arial" w:hAnsi="Arial" w:cs="Arial"/>
          <w:sz w:val="24"/>
          <w:szCs w:val="24"/>
          <w:lang w:val="fr-BE"/>
        </w:rPr>
        <w:t>_</w:t>
      </w:r>
      <w:r w:rsidR="00DF1999" w:rsidRPr="00A72B00">
        <w:rPr>
          <w:rFonts w:ascii="Arial" w:hAnsi="Arial" w:cs="Arial"/>
          <w:sz w:val="24"/>
          <w:szCs w:val="24"/>
          <w:lang w:val="fr-BE"/>
        </w:rPr>
        <w:t>Fiche</w:t>
      </w:r>
      <w:r w:rsidR="00BF0322">
        <w:rPr>
          <w:rFonts w:ascii="Arial" w:hAnsi="Arial" w:cs="Arial"/>
          <w:sz w:val="24"/>
          <w:szCs w:val="24"/>
          <w:lang w:val="fr-BE"/>
        </w:rPr>
        <w:t xml:space="preserve"> </w:t>
      </w:r>
      <w:proofErr w:type="spellStart"/>
      <w:r w:rsidR="00DF1999" w:rsidRPr="00A72B00">
        <w:rPr>
          <w:rFonts w:ascii="Arial" w:hAnsi="Arial" w:cs="Arial"/>
          <w:sz w:val="24"/>
          <w:szCs w:val="24"/>
          <w:lang w:val="fr-BE"/>
        </w:rPr>
        <w:t>admissibilité</w:t>
      </w:r>
      <w:r w:rsidR="00A55DE4" w:rsidRPr="00A72B00">
        <w:rPr>
          <w:rFonts w:ascii="Arial" w:hAnsi="Arial" w:cs="Arial"/>
          <w:sz w:val="24"/>
          <w:szCs w:val="24"/>
          <w:lang w:val="fr-BE"/>
        </w:rPr>
        <w:t>_</w:t>
      </w:r>
      <w:r w:rsidR="007F3F78" w:rsidRPr="00A72B00">
        <w:rPr>
          <w:rFonts w:ascii="Arial" w:hAnsi="Arial" w:cs="Arial"/>
          <w:sz w:val="24"/>
          <w:szCs w:val="24"/>
          <w:lang w:val="fr-BE"/>
        </w:rPr>
        <w:t>x</w:t>
      </w:r>
      <w:proofErr w:type="spellEnd"/>
      <w:r w:rsidR="007F3F78" w:rsidRPr="00A72B00">
        <w:rPr>
          <w:rFonts w:ascii="Arial" w:hAnsi="Arial" w:cs="Arial"/>
          <w:sz w:val="24"/>
          <w:szCs w:val="24"/>
          <w:lang w:val="fr-BE"/>
        </w:rPr>
        <w:t xml:space="preserve"> » </w:t>
      </w:r>
      <w:r w:rsidRPr="00A72B00">
        <w:rPr>
          <w:rFonts w:ascii="Arial" w:hAnsi="Arial" w:cs="Arial"/>
          <w:sz w:val="24"/>
          <w:lang w:val="fr-BE"/>
        </w:rPr>
        <w:t>doivent permettre d’établir si votre projet est recevable</w:t>
      </w:r>
      <w:r w:rsidR="005A3FC0" w:rsidRPr="00A72B00">
        <w:rPr>
          <w:rFonts w:ascii="Arial" w:hAnsi="Arial" w:cs="Arial"/>
          <w:sz w:val="24"/>
          <w:lang w:val="fr-BE"/>
        </w:rPr>
        <w:t xml:space="preserve"> ou non</w:t>
      </w:r>
      <w:r w:rsidR="00F03BDC" w:rsidRPr="00A72B00">
        <w:rPr>
          <w:rFonts w:ascii="Arial" w:hAnsi="Arial" w:cs="Arial"/>
          <w:sz w:val="24"/>
          <w:lang w:val="fr-BE"/>
        </w:rPr>
        <w:t xml:space="preserve"> en regard aux conditions d’admissibilité fixée</w:t>
      </w:r>
      <w:r w:rsidRPr="00A72B00">
        <w:rPr>
          <w:rFonts w:ascii="Arial" w:hAnsi="Arial" w:cs="Arial"/>
          <w:sz w:val="24"/>
          <w:lang w:val="fr-BE"/>
        </w:rPr>
        <w:t xml:space="preserve">. </w:t>
      </w:r>
      <w:r w:rsidR="00CE142E" w:rsidRPr="00A72B00">
        <w:rPr>
          <w:rFonts w:ascii="Arial" w:hAnsi="Arial" w:cs="Arial"/>
          <w:sz w:val="24"/>
          <w:szCs w:val="24"/>
          <w:lang w:val="fr-BE"/>
        </w:rPr>
        <w:t xml:space="preserve">Vous devez répondre à l’ensemble des questions de </w:t>
      </w:r>
      <w:r w:rsidR="00F65238" w:rsidRPr="00A72B00">
        <w:rPr>
          <w:rFonts w:ascii="Arial" w:hAnsi="Arial" w:cs="Arial"/>
          <w:sz w:val="24"/>
          <w:szCs w:val="24"/>
          <w:lang w:val="fr-BE"/>
        </w:rPr>
        <w:t>ce document</w:t>
      </w:r>
      <w:r w:rsidR="00CE142E" w:rsidRPr="00A72B00">
        <w:rPr>
          <w:rFonts w:ascii="Arial" w:hAnsi="Arial" w:cs="Arial"/>
          <w:sz w:val="24"/>
          <w:szCs w:val="24"/>
          <w:lang w:val="fr-BE"/>
        </w:rPr>
        <w:t xml:space="preserve">. </w:t>
      </w:r>
      <w:r w:rsidR="00F03BDC" w:rsidRPr="00A72B00">
        <w:rPr>
          <w:rFonts w:ascii="Arial" w:hAnsi="Arial" w:cs="Arial"/>
          <w:sz w:val="24"/>
          <w:lang w:val="fr-BE"/>
        </w:rPr>
        <w:t xml:space="preserve">Un non-respect des conditions d’admissibilité est automatiquement excluant. </w:t>
      </w:r>
    </w:p>
    <w:p w14:paraId="733D6AC8" w14:textId="77777777" w:rsidR="00ED7A35" w:rsidRPr="00A72B00" w:rsidRDefault="00CE142E" w:rsidP="00C83F11">
      <w:pPr>
        <w:jc w:val="both"/>
        <w:rPr>
          <w:rFonts w:ascii="Arial" w:hAnsi="Arial" w:cs="Arial"/>
          <w:sz w:val="24"/>
          <w:lang w:val="fr-BE"/>
        </w:rPr>
      </w:pPr>
      <w:r w:rsidRPr="00A72B00">
        <w:rPr>
          <w:rFonts w:ascii="Arial" w:hAnsi="Arial" w:cs="Arial"/>
          <w:sz w:val="24"/>
          <w:lang w:val="fr-BE"/>
        </w:rPr>
        <w:t>Ces questions</w:t>
      </w:r>
      <w:r w:rsidR="00576875" w:rsidRPr="00A72B00">
        <w:rPr>
          <w:rFonts w:ascii="Arial" w:hAnsi="Arial" w:cs="Arial"/>
          <w:sz w:val="24"/>
          <w:lang w:val="fr-BE"/>
        </w:rPr>
        <w:t xml:space="preserve"> concernent principalement les aspects organisationnels, logistiques, de ressources humaines et administratifs de votre structure. A la différence des critères de sélection, les conditions d’admissibilité ne s’intéressent </w:t>
      </w:r>
      <w:r w:rsidR="00F03BDC" w:rsidRPr="00A72B00">
        <w:rPr>
          <w:rFonts w:ascii="Arial" w:hAnsi="Arial" w:cs="Arial"/>
          <w:sz w:val="24"/>
          <w:lang w:val="fr-BE"/>
        </w:rPr>
        <w:t>pas directement au contenu des activités</w:t>
      </w:r>
      <w:r w:rsidR="00576875" w:rsidRPr="00A72B00">
        <w:rPr>
          <w:rFonts w:ascii="Arial" w:hAnsi="Arial" w:cs="Arial"/>
          <w:sz w:val="24"/>
          <w:lang w:val="fr-BE"/>
        </w:rPr>
        <w:t>.</w:t>
      </w:r>
    </w:p>
    <w:p w14:paraId="16366A61" w14:textId="20AD911D" w:rsidR="00576875" w:rsidRDefault="009B7195" w:rsidP="00C83F11">
      <w:pPr>
        <w:jc w:val="both"/>
        <w:rPr>
          <w:rFonts w:ascii="Arial" w:hAnsi="Arial" w:cs="Arial"/>
          <w:b/>
          <w:sz w:val="24"/>
          <w:szCs w:val="24"/>
          <w:lang w:val="fr-BE"/>
        </w:rPr>
      </w:pPr>
      <w:r w:rsidRPr="00A72B00">
        <w:rPr>
          <w:rFonts w:ascii="Arial" w:hAnsi="Arial" w:cs="Arial"/>
          <w:sz w:val="24"/>
          <w:szCs w:val="24"/>
          <w:lang w:val="fr-BE"/>
        </w:rPr>
        <w:t>Vous trouverez</w:t>
      </w:r>
      <w:r w:rsidR="00992FDB" w:rsidRPr="00A72B00">
        <w:rPr>
          <w:rFonts w:ascii="Arial" w:hAnsi="Arial" w:cs="Arial"/>
          <w:sz w:val="24"/>
          <w:szCs w:val="24"/>
          <w:lang w:val="fr-BE"/>
        </w:rPr>
        <w:t xml:space="preserve"> dans le </w:t>
      </w:r>
      <w:r w:rsidR="00F03BDC" w:rsidRPr="00A72B00">
        <w:rPr>
          <w:rFonts w:ascii="Arial" w:hAnsi="Arial" w:cs="Arial"/>
          <w:sz w:val="24"/>
          <w:lang w:val="fr-BE"/>
        </w:rPr>
        <w:t xml:space="preserve">document </w:t>
      </w:r>
      <w:r w:rsidR="00F03BDC"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E902A1">
        <w:rPr>
          <w:rFonts w:ascii="Arial" w:hAnsi="Arial" w:cs="Arial"/>
          <w:sz w:val="24"/>
          <w:szCs w:val="24"/>
          <w:lang w:val="fr-BE"/>
        </w:rPr>
        <w:t>3</w:t>
      </w:r>
      <w:r w:rsidR="00A27DF1" w:rsidRPr="00A72B00">
        <w:rPr>
          <w:rFonts w:ascii="Arial" w:hAnsi="Arial" w:cs="Arial"/>
          <w:sz w:val="24"/>
          <w:szCs w:val="24"/>
          <w:lang w:val="fr-BE"/>
        </w:rPr>
        <w:t>_</w:t>
      </w:r>
      <w:r w:rsidR="00F03BDC" w:rsidRPr="00A72B00">
        <w:rPr>
          <w:rFonts w:ascii="Arial" w:hAnsi="Arial" w:cs="Arial"/>
          <w:sz w:val="24"/>
          <w:szCs w:val="24"/>
          <w:lang w:val="fr-BE"/>
        </w:rPr>
        <w:t>Fiche</w:t>
      </w:r>
      <w:r w:rsidR="00BF0322">
        <w:rPr>
          <w:rFonts w:ascii="Arial" w:hAnsi="Arial" w:cs="Arial"/>
          <w:sz w:val="24"/>
          <w:szCs w:val="24"/>
          <w:lang w:val="fr-BE"/>
        </w:rPr>
        <w:t xml:space="preserve"> </w:t>
      </w:r>
      <w:proofErr w:type="spellStart"/>
      <w:r w:rsidR="00F03BDC" w:rsidRPr="00A72B00">
        <w:rPr>
          <w:rFonts w:ascii="Arial" w:hAnsi="Arial" w:cs="Arial"/>
          <w:sz w:val="24"/>
          <w:szCs w:val="24"/>
          <w:lang w:val="fr-BE"/>
        </w:rPr>
        <w:t>admissibilité_x</w:t>
      </w:r>
      <w:proofErr w:type="spellEnd"/>
      <w:r w:rsidR="00F03BDC" w:rsidRPr="00A72B00">
        <w:rPr>
          <w:rFonts w:ascii="Arial" w:hAnsi="Arial" w:cs="Arial"/>
          <w:sz w:val="24"/>
          <w:szCs w:val="24"/>
          <w:lang w:val="fr-BE"/>
        </w:rPr>
        <w:t> »</w:t>
      </w:r>
      <w:r w:rsidR="00992FDB" w:rsidRPr="00A72B00">
        <w:rPr>
          <w:rFonts w:ascii="Arial" w:hAnsi="Arial" w:cs="Arial"/>
          <w:sz w:val="24"/>
          <w:szCs w:val="24"/>
          <w:lang w:val="fr-BE"/>
        </w:rPr>
        <w:t>, la description des informations attendues</w:t>
      </w:r>
      <w:r w:rsidR="00B22A00" w:rsidRPr="00A72B00">
        <w:rPr>
          <w:rFonts w:ascii="Arial" w:hAnsi="Arial" w:cs="Arial"/>
          <w:sz w:val="24"/>
          <w:szCs w:val="24"/>
          <w:lang w:val="fr-BE"/>
        </w:rPr>
        <w:t xml:space="preserve">, </w:t>
      </w:r>
      <w:r w:rsidR="00F9628E" w:rsidRPr="00A72B00">
        <w:rPr>
          <w:rFonts w:ascii="Arial" w:hAnsi="Arial" w:cs="Arial"/>
          <w:sz w:val="24"/>
          <w:szCs w:val="24"/>
          <w:lang w:val="fr-BE"/>
        </w:rPr>
        <w:t>sous les</w:t>
      </w:r>
      <w:r w:rsidR="00A72FC0" w:rsidRPr="00A72B00">
        <w:rPr>
          <w:rFonts w:ascii="Arial" w:hAnsi="Arial" w:cs="Arial"/>
          <w:sz w:val="24"/>
          <w:szCs w:val="24"/>
          <w:lang w:val="fr-BE"/>
        </w:rPr>
        <w:t xml:space="preserve"> questions posées</w:t>
      </w:r>
      <w:r w:rsidR="00992FDB" w:rsidRPr="00A72B00">
        <w:rPr>
          <w:rFonts w:ascii="Arial" w:hAnsi="Arial" w:cs="Arial"/>
          <w:sz w:val="24"/>
          <w:szCs w:val="24"/>
          <w:lang w:val="fr-BE"/>
        </w:rPr>
        <w:t>.</w:t>
      </w:r>
      <w:r w:rsidR="000A3720" w:rsidRPr="00A72B00">
        <w:rPr>
          <w:rFonts w:ascii="Arial" w:hAnsi="Arial" w:cs="Arial"/>
          <w:sz w:val="24"/>
          <w:szCs w:val="24"/>
          <w:lang w:val="fr-BE"/>
        </w:rPr>
        <w:t xml:space="preserve"> Afin de vous éviter des </w:t>
      </w:r>
      <w:r w:rsidR="000A3720" w:rsidRPr="00A72B00">
        <w:rPr>
          <w:rFonts w:ascii="Arial" w:hAnsi="Arial" w:cs="Arial"/>
          <w:sz w:val="24"/>
          <w:szCs w:val="24"/>
          <w:lang w:val="fr-BE"/>
        </w:rPr>
        <w:lastRenderedPageBreak/>
        <w:t xml:space="preserve">recherches fastidieuses, vous y trouverez également, en </w:t>
      </w:r>
      <w:r w:rsidR="000A3720" w:rsidRPr="00A72B00">
        <w:rPr>
          <w:rFonts w:ascii="Arial" w:hAnsi="Arial" w:cs="Arial"/>
          <w:i/>
          <w:color w:val="00B050"/>
          <w:sz w:val="24"/>
          <w:szCs w:val="24"/>
          <w:lang w:val="fr-BE"/>
        </w:rPr>
        <w:t>italique vert</w:t>
      </w:r>
      <w:r w:rsidR="000A3720" w:rsidRPr="00A72B00">
        <w:rPr>
          <w:rFonts w:ascii="Arial" w:hAnsi="Arial" w:cs="Arial"/>
          <w:sz w:val="24"/>
          <w:szCs w:val="24"/>
          <w:lang w:val="fr-BE"/>
        </w:rPr>
        <w:t>, un rappel des normes imposées par la base légale wallonne.</w:t>
      </w:r>
      <w:r w:rsidR="00934C7B" w:rsidRPr="00A72B00">
        <w:rPr>
          <w:rFonts w:ascii="Arial" w:hAnsi="Arial" w:cs="Arial"/>
          <w:sz w:val="24"/>
          <w:szCs w:val="24"/>
          <w:lang w:val="fr-BE"/>
        </w:rPr>
        <w:t xml:space="preserve"> V</w:t>
      </w:r>
      <w:r w:rsidR="00B22A00" w:rsidRPr="00A72B00">
        <w:rPr>
          <w:rFonts w:ascii="Arial" w:hAnsi="Arial" w:cs="Arial"/>
          <w:sz w:val="24"/>
          <w:szCs w:val="24"/>
          <w:lang w:val="fr-BE"/>
        </w:rPr>
        <w:t xml:space="preserve">euillez répondre aux questions </w:t>
      </w:r>
      <w:r w:rsidR="00854788">
        <w:rPr>
          <w:rFonts w:ascii="Arial" w:hAnsi="Arial" w:cs="Arial"/>
          <w:sz w:val="24"/>
          <w:szCs w:val="24"/>
          <w:lang w:val="fr-BE"/>
        </w:rPr>
        <w:t>en remplissant</w:t>
      </w:r>
      <w:r w:rsidR="00854788" w:rsidRPr="00854788">
        <w:rPr>
          <w:rFonts w:ascii="Arial" w:hAnsi="Arial" w:cs="Arial"/>
          <w:sz w:val="24"/>
          <w:szCs w:val="24"/>
          <w:lang w:val="fr-BE"/>
        </w:rPr>
        <w:t xml:space="preserve"> les cellules ou cadres vides sans modifier le format initial : </w:t>
      </w:r>
      <w:r w:rsidR="00854788">
        <w:rPr>
          <w:rFonts w:ascii="Arial" w:hAnsi="Arial" w:cs="Arial"/>
          <w:sz w:val="24"/>
          <w:szCs w:val="24"/>
          <w:lang w:val="fr-BE"/>
        </w:rPr>
        <w:t xml:space="preserve">il suffit de </w:t>
      </w:r>
      <w:r w:rsidR="00854788" w:rsidRPr="00854788">
        <w:rPr>
          <w:rFonts w:ascii="Arial" w:hAnsi="Arial" w:cs="Arial"/>
          <w:sz w:val="24"/>
          <w:szCs w:val="24"/>
          <w:lang w:val="fr-BE"/>
        </w:rPr>
        <w:t xml:space="preserve">placer le curseur en début de cellule ou du cadre et </w:t>
      </w:r>
      <w:r w:rsidR="00854788">
        <w:rPr>
          <w:rFonts w:ascii="Arial" w:hAnsi="Arial" w:cs="Arial"/>
          <w:sz w:val="24"/>
          <w:szCs w:val="24"/>
          <w:lang w:val="fr-BE"/>
        </w:rPr>
        <w:t>d’écrire (</w:t>
      </w:r>
      <w:r w:rsidR="00854788" w:rsidRPr="00854788">
        <w:rPr>
          <w:rFonts w:ascii="Arial" w:hAnsi="Arial" w:cs="Arial"/>
          <w:sz w:val="24"/>
          <w:szCs w:val="24"/>
          <w:lang w:val="fr-BE"/>
        </w:rPr>
        <w:t>placer un tiret en cas d’absence de réponse</w:t>
      </w:r>
      <w:r w:rsidR="00854788">
        <w:rPr>
          <w:rFonts w:ascii="Arial" w:hAnsi="Arial" w:cs="Arial"/>
          <w:sz w:val="24"/>
          <w:szCs w:val="24"/>
          <w:lang w:val="fr-BE"/>
        </w:rPr>
        <w:t xml:space="preserve">). Veuillez commencer en indiquant le </w:t>
      </w:r>
      <w:r w:rsidR="00854788" w:rsidRPr="00085E24">
        <w:rPr>
          <w:rFonts w:ascii="Arial" w:hAnsi="Arial" w:cs="Arial"/>
          <w:b/>
          <w:sz w:val="24"/>
          <w:szCs w:val="24"/>
          <w:lang w:val="fr-BE"/>
        </w:rPr>
        <w:t xml:space="preserve">nom de votre structure </w:t>
      </w:r>
      <w:r w:rsidR="00DE3C75" w:rsidRPr="00085E24">
        <w:rPr>
          <w:rFonts w:ascii="Arial" w:hAnsi="Arial" w:cs="Arial"/>
          <w:b/>
          <w:sz w:val="24"/>
          <w:szCs w:val="24"/>
          <w:lang w:val="fr-BE"/>
        </w:rPr>
        <w:t>entre</w:t>
      </w:r>
      <w:r w:rsidR="00854788" w:rsidRPr="00085E24">
        <w:rPr>
          <w:rFonts w:ascii="Arial" w:hAnsi="Arial" w:cs="Arial"/>
          <w:b/>
          <w:sz w:val="24"/>
          <w:szCs w:val="24"/>
          <w:lang w:val="fr-BE"/>
        </w:rPr>
        <w:t xml:space="preserve"> les guillemets du titre.</w:t>
      </w:r>
    </w:p>
    <w:p w14:paraId="409BB81F" w14:textId="5EFCEE33" w:rsidR="00085E24" w:rsidRPr="00085E24" w:rsidRDefault="00085E24" w:rsidP="00C83F11">
      <w:pPr>
        <w:jc w:val="both"/>
        <w:rPr>
          <w:rFonts w:ascii="Arial" w:hAnsi="Arial" w:cs="Arial"/>
          <w:sz w:val="24"/>
          <w:szCs w:val="24"/>
          <w:lang w:val="fr-BE"/>
        </w:rPr>
      </w:pPr>
      <w:r w:rsidRPr="00085E24">
        <w:rPr>
          <w:rFonts w:ascii="Arial" w:hAnsi="Arial" w:cs="Arial"/>
          <w:sz w:val="24"/>
          <w:szCs w:val="24"/>
          <w:lang w:val="fr-BE"/>
        </w:rPr>
        <w:t xml:space="preserve">Note : </w:t>
      </w:r>
      <w:r>
        <w:rPr>
          <w:rFonts w:ascii="Arial" w:hAnsi="Arial" w:cs="Arial"/>
          <w:sz w:val="24"/>
          <w:szCs w:val="24"/>
          <w:lang w:val="fr-BE"/>
        </w:rPr>
        <w:t>le canevas n’a pas été modifié par rapport à l’appel à projets précédent. S</w:t>
      </w:r>
      <w:r w:rsidRPr="00085E24">
        <w:rPr>
          <w:rFonts w:ascii="Arial" w:hAnsi="Arial" w:cs="Arial"/>
          <w:sz w:val="24"/>
          <w:szCs w:val="24"/>
          <w:lang w:val="fr-BE"/>
        </w:rPr>
        <w:t xml:space="preserve">i </w:t>
      </w:r>
      <w:r w:rsidRPr="00085E24">
        <w:rPr>
          <w:rFonts w:ascii="Arial" w:hAnsi="Arial" w:cs="Arial"/>
          <w:sz w:val="24"/>
          <w:szCs w:val="24"/>
          <w:u w:val="single"/>
          <w:lang w:val="fr-BE"/>
        </w:rPr>
        <w:t>toutes</w:t>
      </w:r>
      <w:r w:rsidRPr="00085E24">
        <w:rPr>
          <w:rFonts w:ascii="Arial" w:hAnsi="Arial" w:cs="Arial"/>
          <w:sz w:val="24"/>
          <w:szCs w:val="24"/>
          <w:lang w:val="fr-BE"/>
        </w:rPr>
        <w:t xml:space="preserve"> les coordonnées relatives à la structure, une personne, un lieu ou un local sont </w:t>
      </w:r>
      <w:r w:rsidRPr="00085E24">
        <w:rPr>
          <w:rFonts w:ascii="Arial" w:hAnsi="Arial" w:cs="Arial"/>
          <w:sz w:val="24"/>
          <w:szCs w:val="24"/>
          <w:u w:val="single"/>
          <w:lang w:val="fr-BE"/>
        </w:rPr>
        <w:t>inchangées</w:t>
      </w:r>
      <w:r>
        <w:rPr>
          <w:rFonts w:ascii="Arial" w:hAnsi="Arial" w:cs="Arial"/>
          <w:sz w:val="24"/>
          <w:szCs w:val="24"/>
          <w:lang w:val="fr-BE"/>
        </w:rPr>
        <w:t xml:space="preserve"> depuis</w:t>
      </w:r>
      <w:r w:rsidRPr="00085E24">
        <w:rPr>
          <w:rFonts w:ascii="Arial" w:hAnsi="Arial" w:cs="Arial"/>
          <w:sz w:val="24"/>
          <w:szCs w:val="24"/>
          <w:lang w:val="fr-BE"/>
        </w:rPr>
        <w:t xml:space="preserve">, </w:t>
      </w:r>
      <w:r>
        <w:rPr>
          <w:rFonts w:ascii="Arial" w:hAnsi="Arial" w:cs="Arial"/>
          <w:sz w:val="24"/>
          <w:szCs w:val="24"/>
          <w:lang w:val="fr-BE"/>
        </w:rPr>
        <w:t>u</w:t>
      </w:r>
      <w:r w:rsidRPr="00085E24">
        <w:rPr>
          <w:rFonts w:ascii="Arial" w:hAnsi="Arial" w:cs="Arial"/>
          <w:sz w:val="24"/>
          <w:szCs w:val="24"/>
          <w:lang w:val="fr-BE"/>
        </w:rPr>
        <w:t xml:space="preserve">n </w:t>
      </w:r>
      <w:r>
        <w:rPr>
          <w:rFonts w:ascii="Arial" w:hAnsi="Arial" w:cs="Arial"/>
          <w:sz w:val="24"/>
          <w:szCs w:val="24"/>
          <w:lang w:val="fr-BE"/>
        </w:rPr>
        <w:t xml:space="preserve">simple </w:t>
      </w:r>
      <w:r w:rsidRPr="00085E24">
        <w:rPr>
          <w:rFonts w:ascii="Arial" w:hAnsi="Arial" w:cs="Arial"/>
          <w:sz w:val="24"/>
          <w:szCs w:val="24"/>
          <w:lang w:val="fr-BE"/>
        </w:rPr>
        <w:t>« </w:t>
      </w:r>
      <w:r w:rsidRPr="00085E24">
        <w:rPr>
          <w:rFonts w:ascii="Arial" w:hAnsi="Arial" w:cs="Arial"/>
          <w:sz w:val="24"/>
          <w:szCs w:val="24"/>
          <w:u w:val="single"/>
          <w:lang w:val="fr-BE"/>
        </w:rPr>
        <w:t>copier / coller</w:t>
      </w:r>
      <w:r w:rsidRPr="00085E24">
        <w:rPr>
          <w:rFonts w:ascii="Arial" w:hAnsi="Arial" w:cs="Arial"/>
          <w:sz w:val="24"/>
          <w:szCs w:val="24"/>
          <w:lang w:val="fr-BE"/>
        </w:rPr>
        <w:t xml:space="preserve"> » des données de </w:t>
      </w:r>
      <w:r>
        <w:rPr>
          <w:rFonts w:ascii="Arial" w:hAnsi="Arial" w:cs="Arial"/>
          <w:sz w:val="24"/>
          <w:szCs w:val="24"/>
          <w:lang w:val="fr-BE"/>
        </w:rPr>
        <w:t>20</w:t>
      </w:r>
      <w:r w:rsidR="00DE4601">
        <w:rPr>
          <w:rFonts w:ascii="Arial" w:hAnsi="Arial" w:cs="Arial"/>
          <w:sz w:val="24"/>
          <w:szCs w:val="24"/>
          <w:lang w:val="fr-BE"/>
        </w:rPr>
        <w:t>20</w:t>
      </w:r>
      <w:r w:rsidRPr="00085E24">
        <w:rPr>
          <w:rFonts w:ascii="Arial" w:hAnsi="Arial" w:cs="Arial"/>
          <w:sz w:val="24"/>
          <w:szCs w:val="24"/>
          <w:lang w:val="fr-BE"/>
        </w:rPr>
        <w:t xml:space="preserve"> </w:t>
      </w:r>
      <w:r w:rsidR="00E902A1">
        <w:rPr>
          <w:rFonts w:ascii="Arial" w:hAnsi="Arial" w:cs="Arial"/>
          <w:sz w:val="24"/>
          <w:szCs w:val="24"/>
          <w:lang w:val="fr-BE"/>
        </w:rPr>
        <w:t xml:space="preserve">ou d’années ultérieures </w:t>
      </w:r>
      <w:r w:rsidRPr="00085E24">
        <w:rPr>
          <w:rFonts w:ascii="Arial" w:hAnsi="Arial" w:cs="Arial"/>
          <w:sz w:val="24"/>
          <w:szCs w:val="24"/>
          <w:lang w:val="fr-BE"/>
        </w:rPr>
        <w:t>est possible</w:t>
      </w:r>
      <w:r>
        <w:rPr>
          <w:rFonts w:ascii="Arial" w:hAnsi="Arial" w:cs="Arial"/>
          <w:sz w:val="24"/>
          <w:szCs w:val="24"/>
          <w:lang w:val="fr-BE"/>
        </w:rPr>
        <w:t>.</w:t>
      </w:r>
    </w:p>
    <w:p w14:paraId="30F34F89" w14:textId="77777777" w:rsidR="0015165E" w:rsidRPr="00A72B00" w:rsidRDefault="0015165E" w:rsidP="00C83F11">
      <w:pPr>
        <w:jc w:val="both"/>
        <w:rPr>
          <w:rFonts w:ascii="Arial" w:hAnsi="Arial" w:cs="Arial"/>
          <w:sz w:val="24"/>
          <w:szCs w:val="24"/>
          <w:lang w:val="fr-BE"/>
        </w:rPr>
      </w:pPr>
      <w:r>
        <w:rPr>
          <w:rFonts w:ascii="Arial" w:hAnsi="Arial" w:cs="Arial"/>
          <w:sz w:val="24"/>
          <w:szCs w:val="24"/>
          <w:lang w:val="fr-BE"/>
        </w:rPr>
        <w:t xml:space="preserve">La fiche doit </w:t>
      </w:r>
      <w:r w:rsidRPr="0015165E">
        <w:rPr>
          <w:rFonts w:ascii="Arial" w:hAnsi="Arial" w:cs="Arial"/>
          <w:b/>
          <w:sz w:val="24"/>
          <w:szCs w:val="24"/>
          <w:lang w:val="fr-BE"/>
        </w:rPr>
        <w:t>impérativement</w:t>
      </w:r>
      <w:r>
        <w:rPr>
          <w:rFonts w:ascii="Arial" w:hAnsi="Arial" w:cs="Arial"/>
          <w:sz w:val="24"/>
          <w:szCs w:val="24"/>
          <w:lang w:val="fr-BE"/>
        </w:rPr>
        <w:t xml:space="preserve"> être </w:t>
      </w:r>
      <w:r w:rsidRPr="0015165E">
        <w:rPr>
          <w:rFonts w:ascii="Arial" w:hAnsi="Arial" w:cs="Arial"/>
          <w:b/>
          <w:sz w:val="24"/>
          <w:szCs w:val="24"/>
          <w:lang w:val="fr-BE"/>
        </w:rPr>
        <w:t>envoyé</w:t>
      </w:r>
      <w:r>
        <w:rPr>
          <w:rFonts w:ascii="Arial" w:hAnsi="Arial" w:cs="Arial"/>
          <w:b/>
          <w:sz w:val="24"/>
          <w:szCs w:val="24"/>
          <w:lang w:val="fr-BE"/>
        </w:rPr>
        <w:t>e</w:t>
      </w:r>
      <w:r w:rsidRPr="0015165E">
        <w:rPr>
          <w:rFonts w:ascii="Arial" w:hAnsi="Arial" w:cs="Arial"/>
          <w:b/>
          <w:sz w:val="24"/>
          <w:szCs w:val="24"/>
          <w:lang w:val="fr-BE"/>
        </w:rPr>
        <w:t xml:space="preserve"> en</w:t>
      </w:r>
      <w:r>
        <w:rPr>
          <w:rFonts w:ascii="Arial" w:hAnsi="Arial" w:cs="Arial"/>
          <w:sz w:val="24"/>
          <w:szCs w:val="24"/>
          <w:lang w:val="fr-BE"/>
        </w:rPr>
        <w:t xml:space="preserve"> </w:t>
      </w:r>
      <w:r w:rsidRPr="0015165E">
        <w:rPr>
          <w:rFonts w:ascii="Arial" w:hAnsi="Arial" w:cs="Arial"/>
          <w:b/>
          <w:sz w:val="24"/>
          <w:szCs w:val="24"/>
          <w:lang w:val="fr-BE"/>
        </w:rPr>
        <w:t>format Word</w:t>
      </w:r>
      <w:r>
        <w:rPr>
          <w:rFonts w:ascii="Arial" w:hAnsi="Arial" w:cs="Arial"/>
          <w:sz w:val="24"/>
          <w:szCs w:val="24"/>
          <w:lang w:val="fr-BE"/>
        </w:rPr>
        <w:t xml:space="preserve">. Eventuellement, si vous estimez qu’il y a un risque de modification de mise en page ou autre suite à l’envoi, vous pouvez, </w:t>
      </w:r>
      <w:r w:rsidRPr="0015165E">
        <w:rPr>
          <w:rFonts w:ascii="Arial" w:hAnsi="Arial" w:cs="Arial"/>
          <w:sz w:val="24"/>
          <w:szCs w:val="24"/>
          <w:u w:val="single"/>
          <w:lang w:val="fr-BE"/>
        </w:rPr>
        <w:t>en plus de l’envoi en format Word</w:t>
      </w:r>
      <w:r>
        <w:rPr>
          <w:rFonts w:ascii="Arial" w:hAnsi="Arial" w:cs="Arial"/>
          <w:sz w:val="24"/>
          <w:szCs w:val="24"/>
          <w:lang w:val="fr-BE"/>
        </w:rPr>
        <w:t>, transformer la fiche en document .pdf (en le scannant par exemple) et le joindre à l’envoi par sécurité.</w:t>
      </w:r>
    </w:p>
    <w:p w14:paraId="013EFF2F" w14:textId="66558C29" w:rsidR="00F03BDC" w:rsidRPr="00A72B00" w:rsidRDefault="00391193" w:rsidP="00C83F11">
      <w:pPr>
        <w:jc w:val="both"/>
        <w:rPr>
          <w:rFonts w:ascii="Arial" w:hAnsi="Arial" w:cs="Arial"/>
          <w:sz w:val="24"/>
          <w:szCs w:val="24"/>
          <w:lang w:val="fr-BE"/>
        </w:rPr>
      </w:pPr>
      <w:r w:rsidRPr="00A72B00">
        <w:rPr>
          <w:rFonts w:ascii="Arial" w:hAnsi="Arial" w:cs="Arial"/>
          <w:sz w:val="24"/>
          <w:szCs w:val="24"/>
          <w:lang w:val="fr-BE"/>
        </w:rPr>
        <w:t>Les a</w:t>
      </w:r>
      <w:r w:rsidR="0015165E">
        <w:rPr>
          <w:rFonts w:ascii="Arial" w:hAnsi="Arial" w:cs="Arial"/>
          <w:sz w:val="24"/>
          <w:szCs w:val="24"/>
          <w:lang w:val="fr-BE"/>
        </w:rPr>
        <w:t xml:space="preserve">nnexes doivent être numérotées et être envoyées dans leur format initial. Elles seront </w:t>
      </w:r>
      <w:r w:rsidRPr="00A72B00">
        <w:rPr>
          <w:rFonts w:ascii="Arial" w:hAnsi="Arial" w:cs="Arial"/>
          <w:sz w:val="24"/>
          <w:szCs w:val="24"/>
          <w:lang w:val="fr-BE"/>
        </w:rPr>
        <w:t>nommées comme suit : « </w:t>
      </w:r>
      <w:r w:rsidR="00934C7B" w:rsidRPr="00A72B00">
        <w:rPr>
          <w:rFonts w:ascii="Arial" w:hAnsi="Arial" w:cs="Arial"/>
          <w:sz w:val="24"/>
          <w:szCs w:val="24"/>
          <w:lang w:val="fr-BE"/>
        </w:rPr>
        <w:t>20</w:t>
      </w:r>
      <w:r w:rsidR="00067E32">
        <w:rPr>
          <w:rFonts w:ascii="Arial" w:hAnsi="Arial" w:cs="Arial"/>
          <w:sz w:val="24"/>
          <w:szCs w:val="24"/>
          <w:lang w:val="fr-BE"/>
        </w:rPr>
        <w:t>2</w:t>
      </w:r>
      <w:r w:rsidR="00E902A1">
        <w:rPr>
          <w:rFonts w:ascii="Arial" w:hAnsi="Arial" w:cs="Arial"/>
          <w:sz w:val="24"/>
          <w:szCs w:val="24"/>
          <w:lang w:val="fr-BE"/>
        </w:rPr>
        <w:t>3</w:t>
      </w:r>
      <w:r w:rsidR="00A27DF1" w:rsidRPr="00A72B00">
        <w:rPr>
          <w:rFonts w:ascii="Arial" w:hAnsi="Arial" w:cs="Arial"/>
          <w:sz w:val="24"/>
          <w:szCs w:val="24"/>
          <w:lang w:val="fr-BE"/>
        </w:rPr>
        <w:t>_</w:t>
      </w:r>
      <w:r w:rsidR="00F03BDC" w:rsidRPr="00A72B00">
        <w:rPr>
          <w:rFonts w:ascii="Arial" w:hAnsi="Arial" w:cs="Arial"/>
          <w:sz w:val="24"/>
          <w:szCs w:val="24"/>
          <w:lang w:val="fr-BE"/>
        </w:rPr>
        <w:t>Fiche</w:t>
      </w:r>
      <w:r w:rsidR="00BF0322">
        <w:rPr>
          <w:rFonts w:ascii="Arial" w:hAnsi="Arial" w:cs="Arial"/>
          <w:sz w:val="24"/>
          <w:szCs w:val="24"/>
          <w:lang w:val="fr-BE"/>
        </w:rPr>
        <w:t xml:space="preserve"> </w:t>
      </w:r>
      <w:proofErr w:type="spellStart"/>
      <w:r w:rsidR="00F03BDC" w:rsidRPr="00A72B00">
        <w:rPr>
          <w:rFonts w:ascii="Arial" w:hAnsi="Arial" w:cs="Arial"/>
          <w:sz w:val="24"/>
          <w:szCs w:val="24"/>
          <w:lang w:val="fr-BE"/>
        </w:rPr>
        <w:t>admissibilité_x_</w:t>
      </w:r>
      <w:r w:rsidRPr="00A72B00">
        <w:rPr>
          <w:rFonts w:ascii="Arial" w:hAnsi="Arial" w:cs="Arial"/>
          <w:sz w:val="24"/>
          <w:szCs w:val="24"/>
          <w:lang w:val="fr-BE"/>
        </w:rPr>
        <w:t>y</w:t>
      </w:r>
      <w:proofErr w:type="spellEnd"/>
      <w:r w:rsidRPr="00A72B00">
        <w:rPr>
          <w:rFonts w:ascii="Arial" w:hAnsi="Arial" w:cs="Arial"/>
          <w:sz w:val="24"/>
          <w:szCs w:val="24"/>
          <w:lang w:val="fr-BE"/>
        </w:rPr>
        <w:t xml:space="preserve">», </w:t>
      </w:r>
      <w:r w:rsidR="000A3720" w:rsidRPr="00A72B00">
        <w:rPr>
          <w:rFonts w:ascii="Arial" w:hAnsi="Arial" w:cs="Arial"/>
          <w:sz w:val="24"/>
          <w:szCs w:val="24"/>
          <w:lang w:val="fr-BE"/>
        </w:rPr>
        <w:t xml:space="preserve">x étant l’abréviation de la structure, </w:t>
      </w:r>
      <w:r w:rsidRPr="00A72B00">
        <w:rPr>
          <w:rFonts w:ascii="Arial" w:hAnsi="Arial" w:cs="Arial"/>
          <w:sz w:val="24"/>
          <w:szCs w:val="24"/>
          <w:lang w:val="fr-BE"/>
        </w:rPr>
        <w:t>y étant le numéro de l’annexe.</w:t>
      </w:r>
      <w:r w:rsidR="0015165E">
        <w:rPr>
          <w:rFonts w:ascii="Arial" w:hAnsi="Arial" w:cs="Arial"/>
          <w:sz w:val="24"/>
          <w:szCs w:val="24"/>
          <w:lang w:val="fr-BE"/>
        </w:rPr>
        <w:t xml:space="preserve"> La même remarque que ci-dessus s’applique pour l’envoi.</w:t>
      </w:r>
    </w:p>
    <w:p w14:paraId="68D05B54" w14:textId="77777777" w:rsidR="00F22106" w:rsidRPr="00A72B00" w:rsidRDefault="00934C7B" w:rsidP="007043EE">
      <w:pPr>
        <w:ind w:left="426" w:hanging="426"/>
        <w:jc w:val="both"/>
        <w:rPr>
          <w:rFonts w:ascii="Arial" w:hAnsi="Arial" w:cs="Arial"/>
          <w:b/>
          <w:sz w:val="28"/>
          <w:szCs w:val="28"/>
          <w:lang w:val="fr-BE"/>
        </w:rPr>
      </w:pPr>
      <w:r w:rsidRPr="00A72B00">
        <w:rPr>
          <w:rFonts w:ascii="Arial" w:hAnsi="Arial" w:cs="Arial"/>
          <w:b/>
          <w:sz w:val="28"/>
          <w:szCs w:val="28"/>
          <w:lang w:val="fr-BE"/>
        </w:rPr>
        <w:t>4</w:t>
      </w:r>
      <w:r w:rsidR="007043EE" w:rsidRPr="00A72B00">
        <w:rPr>
          <w:rFonts w:ascii="Arial" w:hAnsi="Arial" w:cs="Arial"/>
          <w:b/>
          <w:sz w:val="28"/>
          <w:szCs w:val="28"/>
          <w:lang w:val="fr-BE"/>
        </w:rPr>
        <w:t>.</w:t>
      </w:r>
      <w:r w:rsidR="007043EE" w:rsidRPr="00A72B00">
        <w:rPr>
          <w:rFonts w:ascii="Arial" w:hAnsi="Arial" w:cs="Arial"/>
          <w:b/>
          <w:sz w:val="28"/>
          <w:szCs w:val="28"/>
          <w:lang w:val="fr-BE"/>
        </w:rPr>
        <w:tab/>
      </w:r>
      <w:r w:rsidR="00C71D1E" w:rsidRPr="00A72B00">
        <w:rPr>
          <w:rFonts w:ascii="Arial" w:hAnsi="Arial" w:cs="Arial"/>
          <w:b/>
          <w:sz w:val="28"/>
          <w:szCs w:val="28"/>
          <w:lang w:val="fr-BE"/>
        </w:rPr>
        <w:t>Z</w:t>
      </w:r>
      <w:r w:rsidR="0049780C" w:rsidRPr="00A72B00">
        <w:rPr>
          <w:rFonts w:ascii="Arial" w:hAnsi="Arial" w:cs="Arial"/>
          <w:b/>
          <w:sz w:val="28"/>
          <w:szCs w:val="28"/>
          <w:lang w:val="fr-BE"/>
        </w:rPr>
        <w:t xml:space="preserve">oom sur </w:t>
      </w:r>
      <w:r w:rsidR="00820EAC" w:rsidRPr="00A72B00">
        <w:rPr>
          <w:rFonts w:ascii="Arial" w:hAnsi="Arial" w:cs="Arial"/>
          <w:b/>
          <w:sz w:val="28"/>
          <w:szCs w:val="28"/>
          <w:lang w:val="fr-BE"/>
        </w:rPr>
        <w:t xml:space="preserve">le dossier de présentation de vos </w:t>
      </w:r>
      <w:r w:rsidR="00F03BDC" w:rsidRPr="00A72B00">
        <w:rPr>
          <w:rFonts w:ascii="Arial" w:hAnsi="Arial" w:cs="Arial"/>
          <w:b/>
          <w:sz w:val="28"/>
          <w:szCs w:val="28"/>
          <w:lang w:val="fr-BE"/>
        </w:rPr>
        <w:t>projets de cours</w:t>
      </w:r>
    </w:p>
    <w:p w14:paraId="1C4C9AA2" w14:textId="77777777" w:rsidR="007F3F78" w:rsidRPr="00A72B00" w:rsidRDefault="00934C7B" w:rsidP="00C83F11">
      <w:pPr>
        <w:jc w:val="both"/>
        <w:rPr>
          <w:rFonts w:ascii="Arial" w:hAnsi="Arial" w:cs="Arial"/>
          <w:sz w:val="24"/>
          <w:szCs w:val="24"/>
          <w:lang w:val="fr-BE"/>
        </w:rPr>
      </w:pPr>
      <w:r w:rsidRPr="00A72B00">
        <w:rPr>
          <w:rFonts w:ascii="Arial" w:hAnsi="Arial" w:cs="Arial"/>
          <w:sz w:val="24"/>
          <w:szCs w:val="24"/>
          <w:lang w:val="fr-BE"/>
        </w:rPr>
        <w:t xml:space="preserve">Pour chaque cours, vous devez </w:t>
      </w:r>
      <w:r w:rsidR="00F61A50" w:rsidRPr="00A72B00">
        <w:rPr>
          <w:rFonts w:ascii="Arial" w:hAnsi="Arial" w:cs="Arial"/>
          <w:sz w:val="24"/>
          <w:szCs w:val="24"/>
          <w:lang w:val="fr-BE"/>
        </w:rPr>
        <w:t>rempli</w:t>
      </w:r>
      <w:r w:rsidRPr="00A72B00">
        <w:rPr>
          <w:rFonts w:ascii="Arial" w:hAnsi="Arial" w:cs="Arial"/>
          <w:sz w:val="24"/>
          <w:szCs w:val="24"/>
          <w:lang w:val="fr-BE"/>
        </w:rPr>
        <w:t xml:space="preserve">r le document correspondant et joindre les </w:t>
      </w:r>
      <w:r w:rsidR="00F61A50" w:rsidRPr="00A72B00">
        <w:rPr>
          <w:rFonts w:ascii="Arial" w:hAnsi="Arial" w:cs="Arial"/>
          <w:sz w:val="24"/>
          <w:szCs w:val="24"/>
          <w:lang w:val="fr-BE"/>
        </w:rPr>
        <w:t>annexes demandées :</w:t>
      </w:r>
    </w:p>
    <w:p w14:paraId="41D4F41F" w14:textId="3D2C97B6" w:rsidR="00F61A50" w:rsidRPr="00A72B00" w:rsidRDefault="00FC04C3" w:rsidP="00FC04C3">
      <w:pPr>
        <w:spacing w:after="120"/>
        <w:ind w:left="426" w:hanging="426"/>
        <w:jc w:val="both"/>
        <w:rPr>
          <w:rFonts w:ascii="Arial" w:hAnsi="Arial" w:cs="Arial"/>
          <w:sz w:val="24"/>
          <w:szCs w:val="24"/>
          <w:lang w:val="fr-BE"/>
        </w:rPr>
      </w:pPr>
      <w:r w:rsidRPr="00A72B00">
        <w:rPr>
          <w:rFonts w:ascii="Arial" w:hAnsi="Arial" w:cs="Arial"/>
          <w:sz w:val="24"/>
          <w:szCs w:val="24"/>
          <w:lang w:val="fr-BE"/>
        </w:rPr>
        <w:t>1°</w:t>
      </w:r>
      <w:r w:rsidRPr="00A72B00">
        <w:rPr>
          <w:rFonts w:ascii="Arial" w:hAnsi="Arial" w:cs="Arial"/>
          <w:sz w:val="24"/>
          <w:szCs w:val="24"/>
          <w:lang w:val="fr-BE"/>
        </w:rPr>
        <w:tab/>
      </w:r>
      <w:r w:rsidR="00F61A50" w:rsidRPr="00A72B00">
        <w:rPr>
          <w:rFonts w:ascii="Arial" w:hAnsi="Arial" w:cs="Arial"/>
          <w:sz w:val="24"/>
          <w:szCs w:val="24"/>
          <w:lang w:val="fr-BE"/>
        </w:rPr>
        <w:t>Cours de base : « </w:t>
      </w:r>
      <w:r w:rsidR="00934C7B" w:rsidRPr="00A72B00">
        <w:rPr>
          <w:rFonts w:ascii="Arial" w:hAnsi="Arial" w:cs="Arial"/>
          <w:sz w:val="24"/>
          <w:szCs w:val="24"/>
          <w:lang w:val="fr-BE"/>
        </w:rPr>
        <w:t>20</w:t>
      </w:r>
      <w:r w:rsidR="00067E32">
        <w:rPr>
          <w:rFonts w:ascii="Arial" w:hAnsi="Arial" w:cs="Arial"/>
          <w:sz w:val="24"/>
          <w:szCs w:val="24"/>
          <w:lang w:val="fr-BE"/>
        </w:rPr>
        <w:t>2</w:t>
      </w:r>
      <w:r w:rsidR="00E902A1">
        <w:rPr>
          <w:rFonts w:ascii="Arial" w:hAnsi="Arial" w:cs="Arial"/>
          <w:sz w:val="24"/>
          <w:szCs w:val="24"/>
          <w:lang w:val="fr-BE"/>
        </w:rPr>
        <w:t>3</w:t>
      </w:r>
      <w:r w:rsidR="00934C7B" w:rsidRPr="00A72B00">
        <w:rPr>
          <w:rFonts w:ascii="Arial" w:hAnsi="Arial" w:cs="Arial"/>
          <w:sz w:val="24"/>
          <w:szCs w:val="24"/>
          <w:lang w:val="fr-BE"/>
        </w:rPr>
        <w:t>_</w:t>
      </w:r>
      <w:r w:rsidR="00F61A50" w:rsidRPr="00A72B00">
        <w:rPr>
          <w:rFonts w:ascii="Arial" w:hAnsi="Arial" w:cs="Arial"/>
          <w:sz w:val="24"/>
          <w:szCs w:val="24"/>
          <w:lang w:val="fr-BE"/>
        </w:rPr>
        <w:t>CB_x.docx » ;</w:t>
      </w:r>
    </w:p>
    <w:p w14:paraId="21A616BD" w14:textId="0B5D895A" w:rsidR="00F61A50" w:rsidRPr="00A72B00" w:rsidRDefault="00FC04C3" w:rsidP="00FC04C3">
      <w:pPr>
        <w:pStyle w:val="Paragraphedeliste"/>
        <w:spacing w:after="120"/>
        <w:ind w:left="426" w:hanging="426"/>
        <w:contextualSpacing w:val="0"/>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r>
      <w:r w:rsidR="00F61A50" w:rsidRPr="00A72B00">
        <w:rPr>
          <w:rFonts w:ascii="Arial" w:hAnsi="Arial" w:cs="Arial"/>
          <w:sz w:val="24"/>
          <w:szCs w:val="24"/>
          <w:lang w:val="fr-BE"/>
        </w:rPr>
        <w:t>Cours d’initiation : « </w:t>
      </w:r>
      <w:r w:rsidR="00934C7B" w:rsidRPr="00A72B00">
        <w:rPr>
          <w:rFonts w:ascii="Arial" w:hAnsi="Arial" w:cs="Arial"/>
          <w:sz w:val="24"/>
          <w:szCs w:val="24"/>
          <w:lang w:val="fr-BE"/>
        </w:rPr>
        <w:t>20</w:t>
      </w:r>
      <w:r w:rsidR="00067E32">
        <w:rPr>
          <w:rFonts w:ascii="Arial" w:hAnsi="Arial" w:cs="Arial"/>
          <w:sz w:val="24"/>
          <w:szCs w:val="24"/>
          <w:lang w:val="fr-BE"/>
        </w:rPr>
        <w:t>2</w:t>
      </w:r>
      <w:r w:rsidR="00E902A1">
        <w:rPr>
          <w:rFonts w:ascii="Arial" w:hAnsi="Arial" w:cs="Arial"/>
          <w:sz w:val="24"/>
          <w:szCs w:val="24"/>
          <w:lang w:val="fr-BE"/>
        </w:rPr>
        <w:t>3</w:t>
      </w:r>
      <w:r w:rsidR="00934C7B" w:rsidRPr="00A72B00">
        <w:rPr>
          <w:rFonts w:ascii="Arial" w:hAnsi="Arial" w:cs="Arial"/>
          <w:sz w:val="24"/>
          <w:szCs w:val="24"/>
          <w:lang w:val="fr-BE"/>
        </w:rPr>
        <w:t>_</w:t>
      </w:r>
      <w:r w:rsidR="00F61A50" w:rsidRPr="00A72B00">
        <w:rPr>
          <w:rFonts w:ascii="Arial" w:hAnsi="Arial" w:cs="Arial"/>
          <w:sz w:val="24"/>
          <w:szCs w:val="24"/>
          <w:lang w:val="fr-BE"/>
        </w:rPr>
        <w:t>CI_x.docx »</w:t>
      </w:r>
      <w:r w:rsidR="00934C7B" w:rsidRPr="00A72B00">
        <w:rPr>
          <w:rFonts w:ascii="Arial" w:hAnsi="Arial" w:cs="Arial"/>
          <w:sz w:val="24"/>
          <w:szCs w:val="24"/>
          <w:lang w:val="fr-BE"/>
        </w:rPr>
        <w:t xml:space="preserve"> </w:t>
      </w:r>
      <w:r w:rsidR="00F61A50" w:rsidRPr="00A72B00">
        <w:rPr>
          <w:rFonts w:ascii="Arial" w:hAnsi="Arial" w:cs="Arial"/>
          <w:sz w:val="24"/>
          <w:szCs w:val="24"/>
          <w:lang w:val="fr-BE"/>
        </w:rPr>
        <w:t>;</w:t>
      </w:r>
    </w:p>
    <w:p w14:paraId="7BC32374" w14:textId="05F6858F" w:rsidR="00F61A50" w:rsidRPr="00A72B00" w:rsidRDefault="00FC04C3" w:rsidP="00FC04C3">
      <w:pPr>
        <w:pStyle w:val="Paragraphedeliste"/>
        <w:spacing w:after="120"/>
        <w:ind w:left="426" w:hanging="426"/>
        <w:contextualSpacing w:val="0"/>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r>
      <w:r w:rsidR="00F61A50" w:rsidRPr="00A72B00">
        <w:rPr>
          <w:rFonts w:ascii="Arial" w:hAnsi="Arial" w:cs="Arial"/>
          <w:sz w:val="24"/>
          <w:szCs w:val="24"/>
          <w:lang w:val="fr-BE"/>
        </w:rPr>
        <w:t>Cours de spécialisation : « </w:t>
      </w:r>
      <w:r w:rsidR="00934C7B" w:rsidRPr="00A72B00">
        <w:rPr>
          <w:rFonts w:ascii="Arial" w:hAnsi="Arial" w:cs="Arial"/>
          <w:sz w:val="24"/>
          <w:szCs w:val="24"/>
          <w:lang w:val="fr-BE"/>
        </w:rPr>
        <w:t>20</w:t>
      </w:r>
      <w:r w:rsidR="00067E32">
        <w:rPr>
          <w:rFonts w:ascii="Arial" w:hAnsi="Arial" w:cs="Arial"/>
          <w:sz w:val="24"/>
          <w:szCs w:val="24"/>
          <w:lang w:val="fr-BE"/>
        </w:rPr>
        <w:t>2</w:t>
      </w:r>
      <w:r w:rsidR="00E902A1">
        <w:rPr>
          <w:rFonts w:ascii="Arial" w:hAnsi="Arial" w:cs="Arial"/>
          <w:sz w:val="24"/>
          <w:szCs w:val="24"/>
          <w:lang w:val="fr-BE"/>
        </w:rPr>
        <w:t>3</w:t>
      </w:r>
      <w:r w:rsidR="00934C7B" w:rsidRPr="00A72B00">
        <w:rPr>
          <w:rFonts w:ascii="Arial" w:hAnsi="Arial" w:cs="Arial"/>
          <w:sz w:val="24"/>
          <w:szCs w:val="24"/>
          <w:lang w:val="fr-BE"/>
        </w:rPr>
        <w:t>_</w:t>
      </w:r>
      <w:r w:rsidR="00F61A50" w:rsidRPr="00A72B00">
        <w:rPr>
          <w:rFonts w:ascii="Arial" w:hAnsi="Arial" w:cs="Arial"/>
          <w:sz w:val="24"/>
          <w:szCs w:val="24"/>
          <w:lang w:val="fr-BE"/>
        </w:rPr>
        <w:t>CS_x</w:t>
      </w:r>
      <w:r w:rsidR="00934C7B" w:rsidRPr="00A72B00">
        <w:rPr>
          <w:rFonts w:ascii="Arial" w:hAnsi="Arial" w:cs="Arial"/>
          <w:sz w:val="24"/>
          <w:szCs w:val="24"/>
          <w:lang w:val="fr-BE"/>
        </w:rPr>
        <w:t>.docx »</w:t>
      </w:r>
    </w:p>
    <w:p w14:paraId="08340E55" w14:textId="77777777" w:rsidR="00101DF2" w:rsidRPr="00A72B00" w:rsidRDefault="00101DF2" w:rsidP="00C83F11">
      <w:pPr>
        <w:jc w:val="both"/>
        <w:rPr>
          <w:rFonts w:ascii="Arial" w:hAnsi="Arial" w:cs="Arial"/>
          <w:sz w:val="24"/>
          <w:szCs w:val="24"/>
          <w:lang w:val="fr-BE"/>
        </w:rPr>
      </w:pPr>
      <w:r w:rsidRPr="00A72B00">
        <w:rPr>
          <w:rFonts w:ascii="Arial" w:hAnsi="Arial" w:cs="Arial"/>
          <w:sz w:val="24"/>
          <w:szCs w:val="24"/>
          <w:lang w:val="fr-BE"/>
        </w:rPr>
        <w:t>Vous êtes invités à créer</w:t>
      </w:r>
      <w:r w:rsidR="00897D17" w:rsidRPr="00A72B00">
        <w:rPr>
          <w:rFonts w:ascii="Arial" w:hAnsi="Arial" w:cs="Arial"/>
          <w:sz w:val="24"/>
          <w:szCs w:val="24"/>
          <w:lang w:val="fr-BE"/>
        </w:rPr>
        <w:t xml:space="preserve"> autant de </w:t>
      </w:r>
      <w:r w:rsidR="00934C7B" w:rsidRPr="00A72B00">
        <w:rPr>
          <w:rFonts w:ascii="Arial" w:hAnsi="Arial" w:cs="Arial"/>
          <w:sz w:val="24"/>
          <w:szCs w:val="24"/>
          <w:lang w:val="fr-BE"/>
        </w:rPr>
        <w:t>documents</w:t>
      </w:r>
      <w:r w:rsidR="00897D17" w:rsidRPr="00A72B00">
        <w:rPr>
          <w:rFonts w:ascii="Arial" w:hAnsi="Arial" w:cs="Arial"/>
          <w:sz w:val="24"/>
          <w:szCs w:val="24"/>
          <w:lang w:val="fr-BE"/>
        </w:rPr>
        <w:t xml:space="preserve"> qu’il y a de </w:t>
      </w:r>
      <w:r w:rsidR="00934C7B" w:rsidRPr="00A72B00">
        <w:rPr>
          <w:rFonts w:ascii="Arial" w:hAnsi="Arial" w:cs="Arial"/>
          <w:sz w:val="24"/>
          <w:szCs w:val="24"/>
          <w:lang w:val="fr-BE"/>
        </w:rPr>
        <w:t xml:space="preserve">cours </w:t>
      </w:r>
      <w:r w:rsidR="00897D17" w:rsidRPr="00A72B00">
        <w:rPr>
          <w:rFonts w:ascii="Arial" w:hAnsi="Arial" w:cs="Arial"/>
          <w:sz w:val="24"/>
          <w:szCs w:val="24"/>
          <w:lang w:val="fr-BE"/>
        </w:rPr>
        <w:t>organisés.</w:t>
      </w:r>
    </w:p>
    <w:p w14:paraId="501689A7" w14:textId="77777777" w:rsidR="00487F76" w:rsidRPr="00487F76" w:rsidRDefault="00487F76" w:rsidP="0015165E">
      <w:pPr>
        <w:jc w:val="both"/>
        <w:rPr>
          <w:rFonts w:ascii="Arial" w:hAnsi="Arial" w:cs="Arial"/>
          <w:b/>
          <w:sz w:val="24"/>
          <w:szCs w:val="24"/>
          <w:lang w:val="fr-BE"/>
        </w:rPr>
      </w:pPr>
      <w:r w:rsidRPr="00A72B00">
        <w:rPr>
          <w:rFonts w:ascii="Arial" w:hAnsi="Arial" w:cs="Arial"/>
          <w:b/>
          <w:sz w:val="24"/>
          <w:szCs w:val="24"/>
          <w:lang w:val="fr-BE"/>
        </w:rPr>
        <w:t>Remarque importante</w:t>
      </w:r>
      <w:r>
        <w:rPr>
          <w:rFonts w:ascii="Arial" w:hAnsi="Arial" w:cs="Arial"/>
          <w:sz w:val="24"/>
          <w:szCs w:val="24"/>
          <w:lang w:val="fr-BE"/>
        </w:rPr>
        <w:t xml:space="preserve"> : le document relatif au </w:t>
      </w:r>
      <w:r w:rsidRPr="00487F76">
        <w:rPr>
          <w:rFonts w:ascii="Arial" w:hAnsi="Arial" w:cs="Arial"/>
          <w:b/>
          <w:sz w:val="24"/>
          <w:szCs w:val="24"/>
          <w:lang w:val="fr-BE"/>
        </w:rPr>
        <w:t>cours d’initiation</w:t>
      </w:r>
      <w:r>
        <w:rPr>
          <w:rFonts w:ascii="Arial" w:hAnsi="Arial" w:cs="Arial"/>
          <w:sz w:val="24"/>
          <w:szCs w:val="24"/>
          <w:lang w:val="fr-BE"/>
        </w:rPr>
        <w:t xml:space="preserve"> ne doit être rempli que par les centres de formation qui organisent un cours d’initiation </w:t>
      </w:r>
      <w:r w:rsidRPr="00487F76">
        <w:rPr>
          <w:rFonts w:ascii="Arial" w:hAnsi="Arial" w:cs="Arial"/>
          <w:b/>
          <w:sz w:val="24"/>
          <w:szCs w:val="24"/>
          <w:lang w:val="fr-BE"/>
        </w:rPr>
        <w:t>sans y associer un cours de base</w:t>
      </w:r>
      <w:r>
        <w:rPr>
          <w:rFonts w:ascii="Arial" w:hAnsi="Arial" w:cs="Arial"/>
          <w:sz w:val="24"/>
          <w:szCs w:val="24"/>
          <w:lang w:val="fr-BE"/>
        </w:rPr>
        <w:t xml:space="preserve"> (cours d’initiation seul). Autrement dit, </w:t>
      </w:r>
      <w:r w:rsidRPr="00487F76">
        <w:rPr>
          <w:rFonts w:ascii="Arial" w:hAnsi="Arial" w:cs="Arial"/>
          <w:b/>
          <w:sz w:val="24"/>
          <w:szCs w:val="24"/>
          <w:lang w:val="fr-BE"/>
        </w:rPr>
        <w:t>les centres qui organisent un cours de base ne doivent pas remplir ce document</w:t>
      </w:r>
      <w:r>
        <w:rPr>
          <w:rFonts w:ascii="Arial" w:hAnsi="Arial" w:cs="Arial"/>
          <w:sz w:val="24"/>
          <w:szCs w:val="24"/>
          <w:lang w:val="fr-BE"/>
        </w:rPr>
        <w:t xml:space="preserve"> mais se contenter du document relatif au cours de base.</w:t>
      </w:r>
    </w:p>
    <w:p w14:paraId="0BAB9D0B" w14:textId="77777777" w:rsidR="0015165E" w:rsidRDefault="0088793E" w:rsidP="0015165E">
      <w:pPr>
        <w:jc w:val="both"/>
        <w:rPr>
          <w:rFonts w:ascii="Arial" w:hAnsi="Arial" w:cs="Arial"/>
          <w:sz w:val="24"/>
          <w:szCs w:val="24"/>
          <w:lang w:val="fr-BE"/>
        </w:rPr>
      </w:pPr>
      <w:r w:rsidRPr="00A72B00">
        <w:rPr>
          <w:rFonts w:ascii="Arial" w:hAnsi="Arial" w:cs="Arial"/>
          <w:sz w:val="24"/>
          <w:szCs w:val="24"/>
          <w:lang w:val="fr-BE"/>
        </w:rPr>
        <w:t xml:space="preserve">Vous trouverez dans les différents </w:t>
      </w:r>
      <w:r w:rsidR="00934C7B" w:rsidRPr="00A72B00">
        <w:rPr>
          <w:rFonts w:ascii="Arial" w:hAnsi="Arial" w:cs="Arial"/>
          <w:sz w:val="24"/>
          <w:szCs w:val="24"/>
          <w:lang w:val="fr-BE"/>
        </w:rPr>
        <w:t>documents</w:t>
      </w:r>
      <w:r w:rsidRPr="00A72B00">
        <w:rPr>
          <w:rFonts w:ascii="Arial" w:hAnsi="Arial" w:cs="Arial"/>
          <w:sz w:val="24"/>
          <w:szCs w:val="24"/>
          <w:lang w:val="fr-BE"/>
        </w:rPr>
        <w:t>, la description des informations attendues</w:t>
      </w:r>
      <w:r w:rsidR="0015165E">
        <w:rPr>
          <w:rFonts w:ascii="Arial" w:hAnsi="Arial" w:cs="Arial"/>
          <w:sz w:val="24"/>
          <w:szCs w:val="24"/>
          <w:lang w:val="fr-BE"/>
        </w:rPr>
        <w:t xml:space="preserve"> </w:t>
      </w:r>
      <w:r w:rsidRPr="00A72B00">
        <w:rPr>
          <w:rFonts w:ascii="Arial" w:hAnsi="Arial" w:cs="Arial"/>
          <w:sz w:val="24"/>
          <w:szCs w:val="24"/>
          <w:lang w:val="fr-BE"/>
        </w:rPr>
        <w:t>sous les questions posées.</w:t>
      </w:r>
      <w:r w:rsidR="00934C7B" w:rsidRPr="00A72B00">
        <w:rPr>
          <w:rFonts w:ascii="Arial" w:hAnsi="Arial" w:cs="Arial"/>
          <w:sz w:val="24"/>
          <w:szCs w:val="24"/>
          <w:lang w:val="fr-BE"/>
        </w:rPr>
        <w:t xml:space="preserve"> </w:t>
      </w:r>
      <w:r w:rsidR="0015165E" w:rsidRPr="00A72B00">
        <w:rPr>
          <w:rFonts w:ascii="Arial" w:hAnsi="Arial" w:cs="Arial"/>
          <w:sz w:val="24"/>
          <w:szCs w:val="24"/>
          <w:lang w:val="fr-BE"/>
        </w:rPr>
        <w:t xml:space="preserve">Veuillez répondre aux questions </w:t>
      </w:r>
      <w:r w:rsidR="0015165E">
        <w:rPr>
          <w:rFonts w:ascii="Arial" w:hAnsi="Arial" w:cs="Arial"/>
          <w:sz w:val="24"/>
          <w:szCs w:val="24"/>
          <w:lang w:val="fr-BE"/>
        </w:rPr>
        <w:t>en remplissant</w:t>
      </w:r>
      <w:r w:rsidR="0015165E" w:rsidRPr="00854788">
        <w:rPr>
          <w:rFonts w:ascii="Arial" w:hAnsi="Arial" w:cs="Arial"/>
          <w:sz w:val="24"/>
          <w:szCs w:val="24"/>
          <w:lang w:val="fr-BE"/>
        </w:rPr>
        <w:t xml:space="preserve"> les cellules ou cadres vides sans modifier le format initial : </w:t>
      </w:r>
      <w:r w:rsidR="0015165E">
        <w:rPr>
          <w:rFonts w:ascii="Arial" w:hAnsi="Arial" w:cs="Arial"/>
          <w:sz w:val="24"/>
          <w:szCs w:val="24"/>
          <w:lang w:val="fr-BE"/>
        </w:rPr>
        <w:t xml:space="preserve">il suffit de </w:t>
      </w:r>
      <w:r w:rsidR="0015165E" w:rsidRPr="00854788">
        <w:rPr>
          <w:rFonts w:ascii="Arial" w:hAnsi="Arial" w:cs="Arial"/>
          <w:sz w:val="24"/>
          <w:szCs w:val="24"/>
          <w:lang w:val="fr-BE"/>
        </w:rPr>
        <w:t xml:space="preserve">placer le curseur en début de cellule ou du cadre et </w:t>
      </w:r>
      <w:r w:rsidR="0015165E">
        <w:rPr>
          <w:rFonts w:ascii="Arial" w:hAnsi="Arial" w:cs="Arial"/>
          <w:sz w:val="24"/>
          <w:szCs w:val="24"/>
          <w:lang w:val="fr-BE"/>
        </w:rPr>
        <w:t>d’écrire (</w:t>
      </w:r>
      <w:r w:rsidR="0015165E" w:rsidRPr="00854788">
        <w:rPr>
          <w:rFonts w:ascii="Arial" w:hAnsi="Arial" w:cs="Arial"/>
          <w:sz w:val="24"/>
          <w:szCs w:val="24"/>
          <w:lang w:val="fr-BE"/>
        </w:rPr>
        <w:t>placer un tiret en cas d’absence de réponse</w:t>
      </w:r>
      <w:r w:rsidR="0015165E">
        <w:rPr>
          <w:rFonts w:ascii="Arial" w:hAnsi="Arial" w:cs="Arial"/>
          <w:sz w:val="24"/>
          <w:szCs w:val="24"/>
          <w:lang w:val="fr-BE"/>
        </w:rPr>
        <w:t xml:space="preserve">). Veuillez commencer en indiquant le nom de votre structure </w:t>
      </w:r>
      <w:r w:rsidR="006B6D96">
        <w:rPr>
          <w:rFonts w:ascii="Arial" w:hAnsi="Arial" w:cs="Arial"/>
          <w:sz w:val="24"/>
          <w:szCs w:val="24"/>
          <w:lang w:val="fr-BE"/>
        </w:rPr>
        <w:t>entre</w:t>
      </w:r>
      <w:r w:rsidR="0015165E">
        <w:rPr>
          <w:rFonts w:ascii="Arial" w:hAnsi="Arial" w:cs="Arial"/>
          <w:sz w:val="24"/>
          <w:szCs w:val="24"/>
          <w:lang w:val="fr-BE"/>
        </w:rPr>
        <w:t xml:space="preserve"> les guillemets du titre.</w:t>
      </w:r>
    </w:p>
    <w:p w14:paraId="51B46C83" w14:textId="5AFC0180" w:rsidR="00052AFD" w:rsidRPr="00052AFD" w:rsidRDefault="00052AFD" w:rsidP="0015165E">
      <w:pPr>
        <w:jc w:val="both"/>
        <w:rPr>
          <w:rFonts w:ascii="Arial" w:hAnsi="Arial" w:cs="Arial"/>
          <w:sz w:val="24"/>
          <w:szCs w:val="24"/>
          <w:lang w:val="fr-BE"/>
        </w:rPr>
      </w:pPr>
      <w:r>
        <w:rPr>
          <w:rFonts w:ascii="Arial" w:hAnsi="Arial" w:cs="Arial"/>
          <w:sz w:val="24"/>
          <w:szCs w:val="24"/>
          <w:lang w:val="fr-BE"/>
        </w:rPr>
        <w:lastRenderedPageBreak/>
        <w:t xml:space="preserve">Pour les formateurs reconnus par la Région wallonne (voir liste à l’adresse </w:t>
      </w:r>
      <w:hyperlink r:id="rId10" w:history="1">
        <w:r w:rsidR="00ED16B9" w:rsidRPr="00885025">
          <w:rPr>
            <w:rStyle w:val="Lienhypertexte"/>
            <w:rFonts w:ascii="Arial" w:eastAsia="Times New Roman" w:hAnsi="Arial" w:cs="Arial"/>
            <w:sz w:val="24"/>
            <w:szCs w:val="24"/>
            <w:lang w:eastAsia="fr-BE"/>
          </w:rPr>
          <w:t>https://agriculture.wallonie.be/formateurs</w:t>
        </w:r>
      </w:hyperlink>
      <w:r>
        <w:rPr>
          <w:rFonts w:ascii="Arial" w:hAnsi="Arial" w:cs="Arial"/>
          <w:sz w:val="24"/>
          <w:szCs w:val="24"/>
        </w:rPr>
        <w:t xml:space="preserve">, aucun CV apicole ne doit être </w:t>
      </w:r>
      <w:r w:rsidR="005E10FF">
        <w:rPr>
          <w:rFonts w:ascii="Arial" w:hAnsi="Arial" w:cs="Arial"/>
          <w:sz w:val="24"/>
          <w:szCs w:val="24"/>
        </w:rPr>
        <w:t>introdui</w:t>
      </w:r>
      <w:r w:rsidR="00085E24">
        <w:rPr>
          <w:rFonts w:ascii="Arial" w:hAnsi="Arial" w:cs="Arial"/>
          <w:sz w:val="24"/>
          <w:szCs w:val="24"/>
        </w:rPr>
        <w:t>t</w:t>
      </w:r>
      <w:r>
        <w:rPr>
          <w:rFonts w:ascii="Arial" w:hAnsi="Arial" w:cs="Arial"/>
          <w:sz w:val="24"/>
          <w:szCs w:val="24"/>
        </w:rPr>
        <w:t>, sauf en cas de modification.</w:t>
      </w:r>
    </w:p>
    <w:p w14:paraId="11B3BC4D" w14:textId="77777777" w:rsidR="0015165E" w:rsidRPr="00A72B00" w:rsidRDefault="0015165E" w:rsidP="0015165E">
      <w:pPr>
        <w:jc w:val="both"/>
        <w:rPr>
          <w:rFonts w:ascii="Arial" w:hAnsi="Arial" w:cs="Arial"/>
          <w:sz w:val="24"/>
          <w:szCs w:val="24"/>
          <w:lang w:val="fr-BE"/>
        </w:rPr>
      </w:pPr>
      <w:r>
        <w:rPr>
          <w:rFonts w:ascii="Arial" w:hAnsi="Arial" w:cs="Arial"/>
          <w:sz w:val="24"/>
          <w:szCs w:val="24"/>
          <w:lang w:val="fr-BE"/>
        </w:rPr>
        <w:t>Les fiches doivent i</w:t>
      </w:r>
      <w:r w:rsidRPr="0015165E">
        <w:rPr>
          <w:rFonts w:ascii="Arial" w:hAnsi="Arial" w:cs="Arial"/>
          <w:b/>
          <w:sz w:val="24"/>
          <w:szCs w:val="24"/>
          <w:lang w:val="fr-BE"/>
        </w:rPr>
        <w:t>mpérativement</w:t>
      </w:r>
      <w:r>
        <w:rPr>
          <w:rFonts w:ascii="Arial" w:hAnsi="Arial" w:cs="Arial"/>
          <w:sz w:val="24"/>
          <w:szCs w:val="24"/>
          <w:lang w:val="fr-BE"/>
        </w:rPr>
        <w:t xml:space="preserve"> être </w:t>
      </w:r>
      <w:r w:rsidRPr="0015165E">
        <w:rPr>
          <w:rFonts w:ascii="Arial" w:hAnsi="Arial" w:cs="Arial"/>
          <w:b/>
          <w:sz w:val="24"/>
          <w:szCs w:val="24"/>
          <w:lang w:val="fr-BE"/>
        </w:rPr>
        <w:t>envoyées en</w:t>
      </w:r>
      <w:r>
        <w:rPr>
          <w:rFonts w:ascii="Arial" w:hAnsi="Arial" w:cs="Arial"/>
          <w:sz w:val="24"/>
          <w:szCs w:val="24"/>
          <w:lang w:val="fr-BE"/>
        </w:rPr>
        <w:t xml:space="preserve"> </w:t>
      </w:r>
      <w:r w:rsidRPr="0015165E">
        <w:rPr>
          <w:rFonts w:ascii="Arial" w:hAnsi="Arial" w:cs="Arial"/>
          <w:b/>
          <w:sz w:val="24"/>
          <w:szCs w:val="24"/>
          <w:lang w:val="fr-BE"/>
        </w:rPr>
        <w:t>format Word</w:t>
      </w:r>
      <w:r>
        <w:rPr>
          <w:rFonts w:ascii="Arial" w:hAnsi="Arial" w:cs="Arial"/>
          <w:sz w:val="24"/>
          <w:szCs w:val="24"/>
          <w:lang w:val="fr-BE"/>
        </w:rPr>
        <w:t xml:space="preserve">. Eventuellement, si vous estimez qu’il y a un risque de modification de mise en page ou autre suite à l’envoi, vous pouvez, </w:t>
      </w:r>
      <w:r w:rsidRPr="0015165E">
        <w:rPr>
          <w:rFonts w:ascii="Arial" w:hAnsi="Arial" w:cs="Arial"/>
          <w:sz w:val="24"/>
          <w:szCs w:val="24"/>
          <w:u w:val="single"/>
          <w:lang w:val="fr-BE"/>
        </w:rPr>
        <w:t>en plus de l’envoi en format Word</w:t>
      </w:r>
      <w:r>
        <w:rPr>
          <w:rFonts w:ascii="Arial" w:hAnsi="Arial" w:cs="Arial"/>
          <w:sz w:val="24"/>
          <w:szCs w:val="24"/>
          <w:lang w:val="fr-BE"/>
        </w:rPr>
        <w:t>, transformer les fiches en documents .pdf (en les scannant par exemple) et les joindre à l’envoi par sécurité.</w:t>
      </w:r>
    </w:p>
    <w:p w14:paraId="374BA03A" w14:textId="73113B48" w:rsidR="00487F76" w:rsidRDefault="0015165E" w:rsidP="0015165E">
      <w:pPr>
        <w:jc w:val="both"/>
        <w:rPr>
          <w:rFonts w:ascii="Arial" w:hAnsi="Arial" w:cs="Arial"/>
          <w:sz w:val="24"/>
          <w:szCs w:val="24"/>
          <w:lang w:val="fr-BE"/>
        </w:rPr>
      </w:pPr>
      <w:r w:rsidRPr="00A72B00">
        <w:rPr>
          <w:rFonts w:ascii="Arial" w:hAnsi="Arial" w:cs="Arial"/>
          <w:sz w:val="24"/>
          <w:szCs w:val="24"/>
          <w:lang w:val="fr-BE"/>
        </w:rPr>
        <w:t>Les a</w:t>
      </w:r>
      <w:r>
        <w:rPr>
          <w:rFonts w:ascii="Arial" w:hAnsi="Arial" w:cs="Arial"/>
          <w:sz w:val="24"/>
          <w:szCs w:val="24"/>
          <w:lang w:val="fr-BE"/>
        </w:rPr>
        <w:t xml:space="preserve">nnexes doivent être numérotées et être envoyées dans leur format initial. Elles seront </w:t>
      </w:r>
      <w:r w:rsidRPr="00A72B00">
        <w:rPr>
          <w:rFonts w:ascii="Arial" w:hAnsi="Arial" w:cs="Arial"/>
          <w:sz w:val="24"/>
          <w:szCs w:val="24"/>
          <w:lang w:val="fr-BE"/>
        </w:rPr>
        <w:t>nommées comme l’exemple suivant : « 20</w:t>
      </w:r>
      <w:r w:rsidR="00067E32">
        <w:rPr>
          <w:rFonts w:ascii="Arial" w:hAnsi="Arial" w:cs="Arial"/>
          <w:sz w:val="24"/>
          <w:szCs w:val="24"/>
          <w:lang w:val="fr-BE"/>
        </w:rPr>
        <w:t>2</w:t>
      </w:r>
      <w:r w:rsidR="00E902A1">
        <w:rPr>
          <w:rFonts w:ascii="Arial" w:hAnsi="Arial" w:cs="Arial"/>
          <w:sz w:val="24"/>
          <w:szCs w:val="24"/>
          <w:lang w:val="fr-BE"/>
        </w:rPr>
        <w:t>3</w:t>
      </w:r>
      <w:r w:rsidRPr="00A72B00">
        <w:rPr>
          <w:rFonts w:ascii="Arial" w:hAnsi="Arial" w:cs="Arial"/>
          <w:sz w:val="24"/>
          <w:szCs w:val="24"/>
          <w:lang w:val="fr-BE"/>
        </w:rPr>
        <w:t>_CB_x_y», x étant l’abréviation de la structure, y étant le numéro de l’annexe.</w:t>
      </w:r>
      <w:r>
        <w:rPr>
          <w:rFonts w:ascii="Arial" w:hAnsi="Arial" w:cs="Arial"/>
          <w:sz w:val="24"/>
          <w:szCs w:val="24"/>
          <w:lang w:val="fr-BE"/>
        </w:rPr>
        <w:t xml:space="preserve"> La même remarque que ci-dessus s’applique pour l’envoi.</w:t>
      </w:r>
    </w:p>
    <w:p w14:paraId="6B4EAB22" w14:textId="77777777" w:rsidR="00FA015A" w:rsidRPr="00A72B00" w:rsidRDefault="00934C7B" w:rsidP="00EE4DBD">
      <w:pPr>
        <w:pBdr>
          <w:top w:val="single" w:sz="4" w:space="1" w:color="auto"/>
          <w:left w:val="single" w:sz="4" w:space="4" w:color="auto"/>
          <w:bottom w:val="single" w:sz="4" w:space="1" w:color="auto"/>
          <w:right w:val="single" w:sz="4" w:space="4" w:color="auto"/>
        </w:pBdr>
        <w:jc w:val="center"/>
        <w:rPr>
          <w:rFonts w:ascii="Arial" w:hAnsi="Arial" w:cs="Arial"/>
          <w:b/>
          <w:sz w:val="28"/>
          <w:lang w:val="fr-BE"/>
        </w:rPr>
      </w:pPr>
      <w:r w:rsidRPr="00A72B00">
        <w:rPr>
          <w:rFonts w:ascii="Arial" w:hAnsi="Arial" w:cs="Arial"/>
          <w:b/>
          <w:sz w:val="28"/>
          <w:lang w:val="fr-BE"/>
        </w:rPr>
        <w:t>Sélection des projets</w:t>
      </w:r>
    </w:p>
    <w:p w14:paraId="44081DEE" w14:textId="77777777" w:rsidR="00FA015A" w:rsidRPr="00A72B00" w:rsidRDefault="00FA015A" w:rsidP="00FA015A">
      <w:pPr>
        <w:jc w:val="both"/>
        <w:rPr>
          <w:rFonts w:ascii="Arial" w:hAnsi="Arial" w:cs="Arial"/>
          <w:sz w:val="24"/>
          <w:szCs w:val="24"/>
          <w:lang w:val="fr-BE"/>
        </w:rPr>
      </w:pPr>
      <w:r w:rsidRPr="00A72B00">
        <w:rPr>
          <w:rFonts w:ascii="Arial" w:hAnsi="Arial" w:cs="Arial"/>
          <w:sz w:val="24"/>
          <w:szCs w:val="24"/>
          <w:lang w:val="fr-BE"/>
        </w:rPr>
        <w:t xml:space="preserve">Pour votre parfaite information, vous trouverez ci-après les critères de sélection qui seront utilisés par le </w:t>
      </w:r>
      <w:r w:rsidR="008F0ACC" w:rsidRPr="00A72B00">
        <w:rPr>
          <w:rFonts w:ascii="Arial" w:hAnsi="Arial" w:cs="Arial"/>
          <w:sz w:val="24"/>
          <w:szCs w:val="24"/>
          <w:lang w:val="fr-BE"/>
        </w:rPr>
        <w:t>c</w:t>
      </w:r>
      <w:r w:rsidRPr="00A72B00">
        <w:rPr>
          <w:rFonts w:ascii="Arial" w:hAnsi="Arial" w:cs="Arial"/>
          <w:sz w:val="24"/>
          <w:szCs w:val="24"/>
          <w:lang w:val="fr-BE"/>
        </w:rPr>
        <w:t>omité de sélection pour établir le classement des projets.</w:t>
      </w:r>
    </w:p>
    <w:p w14:paraId="06710091" w14:textId="77777777" w:rsidR="000C5EE9" w:rsidRPr="00A72B00" w:rsidRDefault="0088793E" w:rsidP="00F22106">
      <w:pPr>
        <w:rPr>
          <w:rFonts w:ascii="Arial" w:hAnsi="Arial" w:cs="Arial"/>
          <w:b/>
          <w:sz w:val="28"/>
          <w:szCs w:val="28"/>
          <w:lang w:val="fr-BE"/>
        </w:rPr>
      </w:pPr>
      <w:r w:rsidRPr="00A72B00">
        <w:rPr>
          <w:rFonts w:ascii="Arial" w:hAnsi="Arial" w:cs="Arial"/>
          <w:b/>
          <w:sz w:val="28"/>
          <w:szCs w:val="28"/>
          <w:lang w:val="fr-BE"/>
        </w:rPr>
        <w:t>1. Cours de base et d’initiation</w:t>
      </w:r>
    </w:p>
    <w:tbl>
      <w:tblPr>
        <w:tblStyle w:val="Grilledutableau"/>
        <w:tblW w:w="0" w:type="auto"/>
        <w:tblLook w:val="04A0" w:firstRow="1" w:lastRow="0" w:firstColumn="1" w:lastColumn="0" w:noHBand="0" w:noVBand="1"/>
      </w:tblPr>
      <w:tblGrid>
        <w:gridCol w:w="6771"/>
        <w:gridCol w:w="1331"/>
        <w:gridCol w:w="1186"/>
      </w:tblGrid>
      <w:tr w:rsidR="0088793E" w:rsidRPr="00A72B00" w14:paraId="004B20D6" w14:textId="77777777" w:rsidTr="0088793E">
        <w:tc>
          <w:tcPr>
            <w:tcW w:w="7905" w:type="dxa"/>
          </w:tcPr>
          <w:p w14:paraId="382F6AA1"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Critère de sélection</w:t>
            </w:r>
          </w:p>
        </w:tc>
        <w:tc>
          <w:tcPr>
            <w:tcW w:w="1417" w:type="dxa"/>
          </w:tcPr>
          <w:p w14:paraId="0E1A85EC"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Valeur du critère</w:t>
            </w:r>
          </w:p>
        </w:tc>
        <w:tc>
          <w:tcPr>
            <w:tcW w:w="1284" w:type="dxa"/>
          </w:tcPr>
          <w:p w14:paraId="2A9063A3"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Cote</w:t>
            </w:r>
          </w:p>
        </w:tc>
      </w:tr>
      <w:tr w:rsidR="003A3598" w:rsidRPr="00A72B00" w14:paraId="25996764" w14:textId="77777777" w:rsidTr="00337BEB">
        <w:tc>
          <w:tcPr>
            <w:tcW w:w="7905" w:type="dxa"/>
          </w:tcPr>
          <w:p w14:paraId="5D376332" w14:textId="77777777" w:rsidR="003A3598" w:rsidRPr="00A72B00" w:rsidRDefault="003A3598" w:rsidP="008F0ACC">
            <w:pPr>
              <w:rPr>
                <w:rFonts w:ascii="Arial" w:hAnsi="Arial" w:cs="Arial"/>
                <w:sz w:val="24"/>
                <w:szCs w:val="24"/>
                <w:lang w:val="fr-BE"/>
              </w:rPr>
            </w:pPr>
            <w:r w:rsidRPr="00A72B00">
              <w:rPr>
                <w:rFonts w:ascii="Arial" w:hAnsi="Arial" w:cs="Arial"/>
                <w:sz w:val="24"/>
                <w:szCs w:val="24"/>
                <w:lang w:val="fr-BE"/>
              </w:rPr>
              <w:t>Respect des normes d’organisation</w:t>
            </w:r>
          </w:p>
        </w:tc>
        <w:tc>
          <w:tcPr>
            <w:tcW w:w="1417" w:type="dxa"/>
          </w:tcPr>
          <w:p w14:paraId="30E54A83" w14:textId="77777777" w:rsidR="003A3598" w:rsidRPr="00A72B00" w:rsidRDefault="003A3598" w:rsidP="00337BEB">
            <w:pPr>
              <w:jc w:val="center"/>
              <w:rPr>
                <w:rFonts w:ascii="Arial" w:hAnsi="Arial" w:cs="Arial"/>
                <w:sz w:val="24"/>
                <w:szCs w:val="24"/>
                <w:lang w:val="fr-BE"/>
              </w:rPr>
            </w:pPr>
          </w:p>
        </w:tc>
        <w:tc>
          <w:tcPr>
            <w:tcW w:w="1284" w:type="dxa"/>
          </w:tcPr>
          <w:p w14:paraId="6768412E" w14:textId="77777777" w:rsidR="003A3598" w:rsidRPr="00A72B00" w:rsidRDefault="003A3598" w:rsidP="00337BEB">
            <w:pPr>
              <w:jc w:val="center"/>
              <w:rPr>
                <w:rFonts w:ascii="Arial" w:hAnsi="Arial" w:cs="Arial"/>
                <w:sz w:val="24"/>
                <w:szCs w:val="24"/>
                <w:lang w:val="fr-BE"/>
              </w:rPr>
            </w:pPr>
          </w:p>
        </w:tc>
      </w:tr>
      <w:tr w:rsidR="003A3598" w:rsidRPr="00A72B00" w14:paraId="0DC2B41E" w14:textId="77777777" w:rsidTr="00337BEB">
        <w:tc>
          <w:tcPr>
            <w:tcW w:w="7905" w:type="dxa"/>
          </w:tcPr>
          <w:p w14:paraId="09202D77"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 xml:space="preserve">Nb heures de cours </w:t>
            </w:r>
            <w:r w:rsidR="000A3720" w:rsidRPr="00A72B00">
              <w:rPr>
                <w:rFonts w:ascii="Arial" w:hAnsi="Arial" w:cs="Arial"/>
                <w:sz w:val="24"/>
                <w:szCs w:val="24"/>
                <w:lang w:val="fr-BE"/>
              </w:rPr>
              <w:t>(</w:t>
            </w:r>
            <w:r w:rsidRPr="00A72B00">
              <w:rPr>
                <w:rFonts w:ascii="Arial" w:hAnsi="Arial" w:cs="Arial"/>
                <w:sz w:val="24"/>
                <w:szCs w:val="24"/>
                <w:lang w:val="fr-BE"/>
              </w:rPr>
              <w:t>sur 2 ans</w:t>
            </w:r>
            <w:r w:rsidR="000A3720" w:rsidRPr="00A72B00">
              <w:rPr>
                <w:rFonts w:ascii="Arial" w:hAnsi="Arial" w:cs="Arial"/>
                <w:sz w:val="24"/>
                <w:szCs w:val="24"/>
                <w:lang w:val="fr-BE"/>
              </w:rPr>
              <w:t xml:space="preserve"> pour un cours de base)</w:t>
            </w:r>
          </w:p>
        </w:tc>
        <w:tc>
          <w:tcPr>
            <w:tcW w:w="1417" w:type="dxa"/>
          </w:tcPr>
          <w:p w14:paraId="327CE24F"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7C02AD63" w14:textId="77777777" w:rsidR="003A3598" w:rsidRPr="00A72B00" w:rsidRDefault="003A3598" w:rsidP="00337BEB">
            <w:pPr>
              <w:jc w:val="center"/>
              <w:rPr>
                <w:rFonts w:ascii="Arial" w:hAnsi="Arial" w:cs="Arial"/>
                <w:sz w:val="24"/>
                <w:szCs w:val="24"/>
                <w:lang w:val="fr-BE"/>
              </w:rPr>
            </w:pPr>
          </w:p>
        </w:tc>
      </w:tr>
      <w:tr w:rsidR="003A3598" w:rsidRPr="00A72B00" w14:paraId="6C637FD2" w14:textId="77777777" w:rsidTr="00337BEB">
        <w:tc>
          <w:tcPr>
            <w:tcW w:w="7905" w:type="dxa"/>
          </w:tcPr>
          <w:p w14:paraId="01848DD6"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Répartition théorie / pratique</w:t>
            </w:r>
          </w:p>
        </w:tc>
        <w:tc>
          <w:tcPr>
            <w:tcW w:w="1417" w:type="dxa"/>
          </w:tcPr>
          <w:p w14:paraId="5542014A"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603856B6" w14:textId="77777777" w:rsidR="003A3598" w:rsidRPr="00A72B00" w:rsidRDefault="003A3598" w:rsidP="00337BEB">
            <w:pPr>
              <w:jc w:val="center"/>
              <w:rPr>
                <w:rFonts w:ascii="Arial" w:hAnsi="Arial" w:cs="Arial"/>
                <w:sz w:val="24"/>
                <w:szCs w:val="24"/>
                <w:lang w:val="fr-BE"/>
              </w:rPr>
            </w:pPr>
          </w:p>
        </w:tc>
      </w:tr>
      <w:tr w:rsidR="003A3598" w:rsidRPr="00A72B00" w14:paraId="59EAAD49" w14:textId="77777777" w:rsidTr="00337BEB">
        <w:tc>
          <w:tcPr>
            <w:tcW w:w="7905" w:type="dxa"/>
          </w:tcPr>
          <w:p w14:paraId="402B9739"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élèves</w:t>
            </w:r>
          </w:p>
        </w:tc>
        <w:tc>
          <w:tcPr>
            <w:tcW w:w="1417" w:type="dxa"/>
          </w:tcPr>
          <w:p w14:paraId="635529F7"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5537D4C7" w14:textId="77777777" w:rsidR="003A3598" w:rsidRPr="00A72B00" w:rsidRDefault="003A3598" w:rsidP="00337BEB">
            <w:pPr>
              <w:jc w:val="center"/>
              <w:rPr>
                <w:rFonts w:ascii="Arial" w:hAnsi="Arial" w:cs="Arial"/>
                <w:sz w:val="24"/>
                <w:szCs w:val="24"/>
                <w:lang w:val="fr-BE"/>
              </w:rPr>
            </w:pPr>
          </w:p>
        </w:tc>
      </w:tr>
      <w:tr w:rsidR="003A3598" w:rsidRPr="00A72B00" w14:paraId="3F2BD06F" w14:textId="77777777" w:rsidTr="00337BEB">
        <w:tc>
          <w:tcPr>
            <w:tcW w:w="7905" w:type="dxa"/>
          </w:tcPr>
          <w:p w14:paraId="1B069EF1"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formateurs pratiques</w:t>
            </w:r>
          </w:p>
        </w:tc>
        <w:tc>
          <w:tcPr>
            <w:tcW w:w="1417" w:type="dxa"/>
          </w:tcPr>
          <w:p w14:paraId="680C39B9"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380F548F" w14:textId="77777777" w:rsidR="003A3598" w:rsidRPr="00A72B00" w:rsidRDefault="003A3598" w:rsidP="00337BEB">
            <w:pPr>
              <w:jc w:val="center"/>
              <w:rPr>
                <w:rFonts w:ascii="Arial" w:hAnsi="Arial" w:cs="Arial"/>
                <w:sz w:val="24"/>
                <w:szCs w:val="24"/>
                <w:lang w:val="fr-BE"/>
              </w:rPr>
            </w:pPr>
          </w:p>
        </w:tc>
      </w:tr>
      <w:tr w:rsidR="003A3598" w:rsidRPr="00A72B00" w14:paraId="3B481DA4" w14:textId="77777777" w:rsidTr="00337BEB">
        <w:tc>
          <w:tcPr>
            <w:tcW w:w="7905" w:type="dxa"/>
          </w:tcPr>
          <w:p w14:paraId="0EE80E0A"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élèves par ruche</w:t>
            </w:r>
          </w:p>
        </w:tc>
        <w:tc>
          <w:tcPr>
            <w:tcW w:w="1417" w:type="dxa"/>
          </w:tcPr>
          <w:p w14:paraId="776F55B2"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0537731F" w14:textId="77777777" w:rsidR="003A3598" w:rsidRPr="00A72B00" w:rsidRDefault="003A3598" w:rsidP="00337BEB">
            <w:pPr>
              <w:jc w:val="center"/>
              <w:rPr>
                <w:rFonts w:ascii="Arial" w:hAnsi="Arial" w:cs="Arial"/>
                <w:sz w:val="24"/>
                <w:szCs w:val="24"/>
                <w:lang w:val="fr-BE"/>
              </w:rPr>
            </w:pPr>
          </w:p>
        </w:tc>
      </w:tr>
      <w:tr w:rsidR="003A3598" w:rsidRPr="00A72B00" w14:paraId="5F83B4AA" w14:textId="77777777" w:rsidTr="0088793E">
        <w:tc>
          <w:tcPr>
            <w:tcW w:w="7905" w:type="dxa"/>
          </w:tcPr>
          <w:p w14:paraId="58A5EAF4" w14:textId="77777777" w:rsidR="003A3598" w:rsidRPr="00A72B00" w:rsidRDefault="003A3598" w:rsidP="004C5C72">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Public cible</w:t>
            </w:r>
            <w:r w:rsidR="004C5C72" w:rsidRPr="00A72B00">
              <w:rPr>
                <w:rFonts w:ascii="Arial" w:eastAsia="Times New Roman" w:hAnsi="Arial" w:cs="Arial"/>
                <w:color w:val="000000"/>
                <w:sz w:val="24"/>
                <w:szCs w:val="24"/>
                <w:lang w:eastAsia="fr-BE"/>
              </w:rPr>
              <w:t>, adéquation de l'activité avec les besoins de formation en apiculture identifiés sur le territoire couvert par la formation</w:t>
            </w:r>
          </w:p>
        </w:tc>
        <w:tc>
          <w:tcPr>
            <w:tcW w:w="1417" w:type="dxa"/>
          </w:tcPr>
          <w:p w14:paraId="70336C54"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7FCFBC9C" w14:textId="77777777" w:rsidR="003A3598" w:rsidRPr="00A72B00" w:rsidRDefault="003A3598" w:rsidP="00D37877">
            <w:pPr>
              <w:jc w:val="center"/>
              <w:rPr>
                <w:rFonts w:ascii="Arial" w:hAnsi="Arial" w:cs="Arial"/>
                <w:sz w:val="24"/>
                <w:szCs w:val="24"/>
                <w:lang w:val="fr-BE"/>
              </w:rPr>
            </w:pPr>
          </w:p>
        </w:tc>
      </w:tr>
      <w:tr w:rsidR="004C5C72" w:rsidRPr="00A72B00" w14:paraId="56066026" w14:textId="77777777" w:rsidTr="0088793E">
        <w:tc>
          <w:tcPr>
            <w:tcW w:w="7905" w:type="dxa"/>
          </w:tcPr>
          <w:p w14:paraId="5AB6D1AC" w14:textId="77777777" w:rsidR="004C5C72" w:rsidRPr="00A72B00" w:rsidRDefault="004C5C72"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Interaction avec Plan Maya, PCDN, autre</w:t>
            </w:r>
          </w:p>
        </w:tc>
        <w:tc>
          <w:tcPr>
            <w:tcW w:w="1417" w:type="dxa"/>
          </w:tcPr>
          <w:p w14:paraId="32968D40" w14:textId="77777777" w:rsidR="004C5C72" w:rsidRPr="00A72B00" w:rsidRDefault="004C5C72"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54B59AF4" w14:textId="77777777" w:rsidR="004C5C72" w:rsidRPr="00A72B00" w:rsidRDefault="004C5C72" w:rsidP="00D37877">
            <w:pPr>
              <w:jc w:val="center"/>
              <w:rPr>
                <w:rFonts w:ascii="Arial" w:hAnsi="Arial" w:cs="Arial"/>
                <w:sz w:val="24"/>
                <w:szCs w:val="24"/>
                <w:lang w:val="fr-BE"/>
              </w:rPr>
            </w:pPr>
          </w:p>
        </w:tc>
      </w:tr>
      <w:tr w:rsidR="003A3598" w:rsidRPr="00A72B00" w14:paraId="04648533" w14:textId="77777777" w:rsidTr="0088793E">
        <w:tc>
          <w:tcPr>
            <w:tcW w:w="7905" w:type="dxa"/>
          </w:tcPr>
          <w:p w14:paraId="4DA38605"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Pertinence géographique</w:t>
            </w:r>
          </w:p>
        </w:tc>
        <w:tc>
          <w:tcPr>
            <w:tcW w:w="1417" w:type="dxa"/>
          </w:tcPr>
          <w:p w14:paraId="15593D18"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1B897BF1" w14:textId="77777777" w:rsidR="003A3598" w:rsidRPr="00A72B00" w:rsidRDefault="003A3598" w:rsidP="00D37877">
            <w:pPr>
              <w:jc w:val="center"/>
              <w:rPr>
                <w:rFonts w:ascii="Arial" w:hAnsi="Arial" w:cs="Arial"/>
                <w:sz w:val="24"/>
                <w:szCs w:val="24"/>
                <w:lang w:val="fr-BE"/>
              </w:rPr>
            </w:pPr>
          </w:p>
        </w:tc>
      </w:tr>
      <w:tr w:rsidR="003A3598" w:rsidRPr="00A72B00" w14:paraId="1B9DB1E0" w14:textId="77777777" w:rsidTr="0088793E">
        <w:tc>
          <w:tcPr>
            <w:tcW w:w="7905" w:type="dxa"/>
          </w:tcPr>
          <w:p w14:paraId="1F56B54B"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Conditions d’accès</w:t>
            </w:r>
          </w:p>
        </w:tc>
        <w:tc>
          <w:tcPr>
            <w:tcW w:w="1417" w:type="dxa"/>
          </w:tcPr>
          <w:p w14:paraId="5C75C7D3"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2D7FD1BB" w14:textId="77777777" w:rsidR="003A3598" w:rsidRPr="00A72B00" w:rsidRDefault="003A3598" w:rsidP="00D37877">
            <w:pPr>
              <w:jc w:val="center"/>
              <w:rPr>
                <w:rFonts w:ascii="Arial" w:hAnsi="Arial" w:cs="Arial"/>
                <w:sz w:val="24"/>
                <w:szCs w:val="24"/>
                <w:lang w:val="fr-BE"/>
              </w:rPr>
            </w:pPr>
          </w:p>
        </w:tc>
      </w:tr>
      <w:tr w:rsidR="003A3598" w:rsidRPr="00A72B00" w14:paraId="69BE20E0" w14:textId="77777777" w:rsidTr="0088793E">
        <w:tc>
          <w:tcPr>
            <w:tcW w:w="7905" w:type="dxa"/>
          </w:tcPr>
          <w:p w14:paraId="0BBDA808"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Minerval</w:t>
            </w:r>
          </w:p>
        </w:tc>
        <w:tc>
          <w:tcPr>
            <w:tcW w:w="1417" w:type="dxa"/>
          </w:tcPr>
          <w:p w14:paraId="05E40397"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176A72AD" w14:textId="77777777" w:rsidR="003A3598" w:rsidRPr="00A72B00" w:rsidRDefault="003A3598" w:rsidP="00D37877">
            <w:pPr>
              <w:jc w:val="center"/>
              <w:rPr>
                <w:rFonts w:ascii="Arial" w:hAnsi="Arial" w:cs="Arial"/>
                <w:sz w:val="24"/>
                <w:szCs w:val="24"/>
                <w:lang w:val="fr-BE"/>
              </w:rPr>
            </w:pPr>
          </w:p>
        </w:tc>
      </w:tr>
      <w:tr w:rsidR="0088793E" w:rsidRPr="00A72B00" w14:paraId="719F5B86" w14:textId="77777777" w:rsidTr="0088793E">
        <w:tc>
          <w:tcPr>
            <w:tcW w:w="7905" w:type="dxa"/>
          </w:tcPr>
          <w:p w14:paraId="3E001CE6" w14:textId="77777777" w:rsidR="0088793E" w:rsidRPr="00A72B00" w:rsidRDefault="0088793E" w:rsidP="003A3598">
            <w:pPr>
              <w:rPr>
                <w:rFonts w:ascii="Arial" w:hAnsi="Arial" w:cs="Arial"/>
                <w:sz w:val="24"/>
                <w:szCs w:val="24"/>
                <w:lang w:val="fr-BE"/>
              </w:rPr>
            </w:pPr>
            <w:r w:rsidRPr="00A72B00">
              <w:rPr>
                <w:rFonts w:ascii="Arial" w:eastAsia="Times New Roman" w:hAnsi="Arial" w:cs="Arial"/>
                <w:color w:val="000000"/>
                <w:sz w:val="24"/>
                <w:szCs w:val="24"/>
                <w:lang w:eastAsia="fr-BE"/>
              </w:rPr>
              <w:t xml:space="preserve">Qualités pédagogiques </w:t>
            </w:r>
            <w:r w:rsidR="003A3598" w:rsidRPr="00A72B00">
              <w:rPr>
                <w:rFonts w:ascii="Arial" w:eastAsia="Times New Roman" w:hAnsi="Arial" w:cs="Arial"/>
                <w:color w:val="000000"/>
                <w:sz w:val="24"/>
                <w:szCs w:val="24"/>
                <w:lang w:eastAsia="fr-BE"/>
              </w:rPr>
              <w:t>du projet</w:t>
            </w:r>
          </w:p>
        </w:tc>
        <w:tc>
          <w:tcPr>
            <w:tcW w:w="1417" w:type="dxa"/>
          </w:tcPr>
          <w:p w14:paraId="25617022"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2</w:t>
            </w:r>
            <w:r w:rsidR="004C5C72" w:rsidRPr="00A72B00">
              <w:rPr>
                <w:rFonts w:ascii="Arial" w:hAnsi="Arial" w:cs="Arial"/>
                <w:sz w:val="24"/>
                <w:szCs w:val="24"/>
                <w:lang w:val="fr-BE"/>
              </w:rPr>
              <w:t>0</w:t>
            </w:r>
          </w:p>
        </w:tc>
        <w:tc>
          <w:tcPr>
            <w:tcW w:w="1284" w:type="dxa"/>
          </w:tcPr>
          <w:p w14:paraId="26179441" w14:textId="77777777" w:rsidR="0088793E" w:rsidRPr="00A72B00" w:rsidRDefault="0088793E" w:rsidP="00D37877">
            <w:pPr>
              <w:jc w:val="center"/>
              <w:rPr>
                <w:rFonts w:ascii="Arial" w:hAnsi="Arial" w:cs="Arial"/>
                <w:sz w:val="24"/>
                <w:szCs w:val="24"/>
                <w:lang w:val="fr-BE"/>
              </w:rPr>
            </w:pPr>
          </w:p>
        </w:tc>
      </w:tr>
      <w:tr w:rsidR="0088793E" w:rsidRPr="00A72B00" w14:paraId="7EA0E5A8" w14:textId="77777777" w:rsidTr="0088793E">
        <w:tc>
          <w:tcPr>
            <w:tcW w:w="7905" w:type="dxa"/>
          </w:tcPr>
          <w:p w14:paraId="098722B0" w14:textId="77777777" w:rsidR="0088793E" w:rsidRPr="00A72B00" w:rsidRDefault="00D37877" w:rsidP="00F22106">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Contenu de la formation (en référence au socle minimal)</w:t>
            </w:r>
          </w:p>
        </w:tc>
        <w:tc>
          <w:tcPr>
            <w:tcW w:w="1417" w:type="dxa"/>
          </w:tcPr>
          <w:p w14:paraId="204A68EB" w14:textId="77777777" w:rsidR="0088793E" w:rsidRPr="00A72B00" w:rsidRDefault="004C5C72" w:rsidP="00D37877">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61A7D4F0" w14:textId="77777777" w:rsidR="0088793E" w:rsidRPr="00A72B00" w:rsidRDefault="0088793E" w:rsidP="00D37877">
            <w:pPr>
              <w:jc w:val="center"/>
              <w:rPr>
                <w:rFonts w:ascii="Arial" w:hAnsi="Arial" w:cs="Arial"/>
                <w:sz w:val="24"/>
                <w:szCs w:val="24"/>
                <w:lang w:val="fr-BE"/>
              </w:rPr>
            </w:pPr>
          </w:p>
        </w:tc>
      </w:tr>
      <w:tr w:rsidR="0088793E" w:rsidRPr="00A72B00" w14:paraId="4335AE33" w14:textId="77777777" w:rsidTr="0088793E">
        <w:tc>
          <w:tcPr>
            <w:tcW w:w="7905" w:type="dxa"/>
          </w:tcPr>
          <w:p w14:paraId="7D976280" w14:textId="77777777" w:rsidR="0088793E" w:rsidRPr="00A72B00" w:rsidRDefault="00D37877" w:rsidP="00F22106">
            <w:pPr>
              <w:rPr>
                <w:rFonts w:ascii="Arial" w:hAnsi="Arial" w:cs="Arial"/>
                <w:sz w:val="24"/>
                <w:szCs w:val="24"/>
                <w:lang w:val="fr-BE"/>
              </w:rPr>
            </w:pPr>
            <w:r w:rsidRPr="00A72B00">
              <w:rPr>
                <w:rFonts w:ascii="Arial" w:eastAsia="Times New Roman" w:hAnsi="Arial" w:cs="Arial"/>
                <w:color w:val="000000"/>
                <w:sz w:val="24"/>
                <w:szCs w:val="24"/>
                <w:lang w:eastAsia="fr-BE"/>
              </w:rPr>
              <w:t>Compétences des conférenciers</w:t>
            </w:r>
          </w:p>
        </w:tc>
        <w:tc>
          <w:tcPr>
            <w:tcW w:w="1417" w:type="dxa"/>
          </w:tcPr>
          <w:p w14:paraId="33AACE19"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3AB169D4" w14:textId="77777777" w:rsidR="0088793E" w:rsidRPr="00A72B00" w:rsidRDefault="0088793E" w:rsidP="00D37877">
            <w:pPr>
              <w:jc w:val="center"/>
              <w:rPr>
                <w:rFonts w:ascii="Arial" w:hAnsi="Arial" w:cs="Arial"/>
                <w:sz w:val="24"/>
                <w:szCs w:val="24"/>
                <w:lang w:val="fr-BE"/>
              </w:rPr>
            </w:pPr>
          </w:p>
        </w:tc>
      </w:tr>
      <w:tr w:rsidR="0088793E" w:rsidRPr="00A72B00" w14:paraId="16532FDB" w14:textId="77777777" w:rsidTr="0088793E">
        <w:tc>
          <w:tcPr>
            <w:tcW w:w="7905" w:type="dxa"/>
          </w:tcPr>
          <w:p w14:paraId="7D68BF9A" w14:textId="77777777" w:rsidR="0088793E" w:rsidRPr="00A72B00" w:rsidRDefault="00D37877" w:rsidP="00F22106">
            <w:pPr>
              <w:rPr>
                <w:rFonts w:ascii="Arial" w:hAnsi="Arial" w:cs="Arial"/>
                <w:sz w:val="24"/>
                <w:szCs w:val="24"/>
                <w:lang w:val="fr-BE"/>
              </w:rPr>
            </w:pPr>
            <w:r w:rsidRPr="00A72B00">
              <w:rPr>
                <w:rFonts w:ascii="Arial" w:eastAsia="Times New Roman" w:hAnsi="Arial" w:cs="Arial"/>
                <w:color w:val="000000"/>
                <w:sz w:val="24"/>
                <w:szCs w:val="24"/>
                <w:lang w:eastAsia="fr-BE"/>
              </w:rPr>
              <w:t>Compétences des formateurs pratiques</w:t>
            </w:r>
          </w:p>
        </w:tc>
        <w:tc>
          <w:tcPr>
            <w:tcW w:w="1417" w:type="dxa"/>
          </w:tcPr>
          <w:p w14:paraId="368B786C"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1F979C48" w14:textId="77777777" w:rsidR="0088793E" w:rsidRPr="00A72B00" w:rsidRDefault="0088793E" w:rsidP="00D37877">
            <w:pPr>
              <w:jc w:val="center"/>
              <w:rPr>
                <w:rFonts w:ascii="Arial" w:hAnsi="Arial" w:cs="Arial"/>
                <w:sz w:val="24"/>
                <w:szCs w:val="24"/>
                <w:lang w:val="fr-BE"/>
              </w:rPr>
            </w:pPr>
          </w:p>
        </w:tc>
      </w:tr>
      <w:tr w:rsidR="0088793E" w:rsidRPr="00A72B00" w14:paraId="2B5F4D95" w14:textId="77777777" w:rsidTr="0088793E">
        <w:tc>
          <w:tcPr>
            <w:tcW w:w="7905" w:type="dxa"/>
          </w:tcPr>
          <w:p w14:paraId="105F92CB" w14:textId="77777777" w:rsidR="0088793E" w:rsidRPr="00A72B00" w:rsidRDefault="00D37877" w:rsidP="00F22106">
            <w:pPr>
              <w:rPr>
                <w:rFonts w:ascii="Arial" w:hAnsi="Arial" w:cs="Arial"/>
                <w:sz w:val="24"/>
                <w:szCs w:val="24"/>
                <w:lang w:val="fr-BE"/>
              </w:rPr>
            </w:pPr>
            <w:r w:rsidRPr="00A72B00">
              <w:rPr>
                <w:rFonts w:ascii="Arial" w:hAnsi="Arial" w:cs="Arial"/>
                <w:sz w:val="24"/>
                <w:szCs w:val="24"/>
                <w:lang w:val="fr-BE"/>
              </w:rPr>
              <w:t>Rapport qualité / coût</w:t>
            </w:r>
          </w:p>
        </w:tc>
        <w:tc>
          <w:tcPr>
            <w:tcW w:w="1417" w:type="dxa"/>
          </w:tcPr>
          <w:p w14:paraId="3D8F2BFF" w14:textId="77777777" w:rsidR="00D37877"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38979C98" w14:textId="77777777" w:rsidR="0088793E" w:rsidRPr="00A72B00" w:rsidRDefault="0088793E" w:rsidP="00D37877">
            <w:pPr>
              <w:jc w:val="center"/>
              <w:rPr>
                <w:rFonts w:ascii="Arial" w:hAnsi="Arial" w:cs="Arial"/>
                <w:sz w:val="24"/>
                <w:szCs w:val="24"/>
                <w:lang w:val="fr-BE"/>
              </w:rPr>
            </w:pPr>
          </w:p>
        </w:tc>
      </w:tr>
      <w:tr w:rsidR="00D37877" w:rsidRPr="00A72B00" w14:paraId="20E93B86" w14:textId="77777777" w:rsidTr="0088793E">
        <w:tc>
          <w:tcPr>
            <w:tcW w:w="7905" w:type="dxa"/>
          </w:tcPr>
          <w:p w14:paraId="02302938" w14:textId="77777777" w:rsidR="00D37877" w:rsidRPr="00A72B00" w:rsidRDefault="00D37877" w:rsidP="00D37877">
            <w:pPr>
              <w:rPr>
                <w:rFonts w:ascii="Arial" w:hAnsi="Arial" w:cs="Arial"/>
                <w:b/>
                <w:sz w:val="24"/>
                <w:szCs w:val="24"/>
                <w:lang w:val="fr-BE"/>
              </w:rPr>
            </w:pPr>
            <w:r w:rsidRPr="00A72B00">
              <w:rPr>
                <w:rFonts w:ascii="Arial" w:hAnsi="Arial" w:cs="Arial"/>
                <w:b/>
                <w:sz w:val="24"/>
                <w:szCs w:val="24"/>
                <w:lang w:val="fr-BE"/>
              </w:rPr>
              <w:t>Total</w:t>
            </w:r>
          </w:p>
        </w:tc>
        <w:tc>
          <w:tcPr>
            <w:tcW w:w="1417" w:type="dxa"/>
          </w:tcPr>
          <w:p w14:paraId="0CAA05E4" w14:textId="77777777" w:rsidR="00D37877" w:rsidRPr="00A72B00" w:rsidRDefault="004C5C72" w:rsidP="00D37877">
            <w:pPr>
              <w:jc w:val="center"/>
              <w:rPr>
                <w:rFonts w:ascii="Arial" w:hAnsi="Arial" w:cs="Arial"/>
                <w:b/>
                <w:sz w:val="24"/>
                <w:szCs w:val="24"/>
                <w:lang w:val="fr-BE"/>
              </w:rPr>
            </w:pPr>
            <w:r w:rsidRPr="00A72B00">
              <w:rPr>
                <w:rFonts w:ascii="Arial" w:hAnsi="Arial" w:cs="Arial"/>
                <w:b/>
                <w:sz w:val="24"/>
                <w:szCs w:val="24"/>
                <w:lang w:val="fr-BE"/>
              </w:rPr>
              <w:t>10</w:t>
            </w:r>
            <w:r w:rsidR="003A3598" w:rsidRPr="00A72B00">
              <w:rPr>
                <w:rFonts w:ascii="Arial" w:hAnsi="Arial" w:cs="Arial"/>
                <w:b/>
                <w:sz w:val="24"/>
                <w:szCs w:val="24"/>
                <w:lang w:val="fr-BE"/>
              </w:rPr>
              <w:t>0</w:t>
            </w:r>
          </w:p>
        </w:tc>
        <w:tc>
          <w:tcPr>
            <w:tcW w:w="1284" w:type="dxa"/>
          </w:tcPr>
          <w:p w14:paraId="71B0A650" w14:textId="77777777" w:rsidR="00D37877" w:rsidRPr="00A72B00" w:rsidRDefault="00D37877" w:rsidP="00D37877">
            <w:pPr>
              <w:jc w:val="center"/>
              <w:rPr>
                <w:rFonts w:ascii="Arial" w:hAnsi="Arial" w:cs="Arial"/>
                <w:sz w:val="24"/>
                <w:szCs w:val="24"/>
                <w:lang w:val="fr-BE"/>
              </w:rPr>
            </w:pPr>
          </w:p>
        </w:tc>
      </w:tr>
    </w:tbl>
    <w:p w14:paraId="2E9D4099" w14:textId="77777777" w:rsidR="006D2E99" w:rsidRPr="00A72B00" w:rsidRDefault="006D2E99" w:rsidP="004C5C72">
      <w:pPr>
        <w:spacing w:after="0"/>
        <w:rPr>
          <w:rFonts w:ascii="Arial" w:hAnsi="Arial" w:cs="Arial"/>
          <w:sz w:val="24"/>
          <w:szCs w:val="24"/>
          <w:lang w:val="fr-BE"/>
        </w:rPr>
      </w:pPr>
    </w:p>
    <w:p w14:paraId="61C3FAE8" w14:textId="77777777" w:rsidR="004C5C72" w:rsidRPr="00A72B00" w:rsidRDefault="003A3598" w:rsidP="00FC04C3">
      <w:pPr>
        <w:spacing w:after="120"/>
        <w:rPr>
          <w:rFonts w:ascii="Arial" w:hAnsi="Arial" w:cs="Arial"/>
          <w:sz w:val="24"/>
          <w:szCs w:val="24"/>
          <w:lang w:val="fr-BE"/>
        </w:rPr>
      </w:pPr>
      <w:r w:rsidRPr="00A72B00">
        <w:rPr>
          <w:rFonts w:ascii="Arial" w:hAnsi="Arial" w:cs="Arial"/>
          <w:sz w:val="24"/>
          <w:szCs w:val="24"/>
          <w:lang w:val="fr-BE"/>
        </w:rPr>
        <w:t>Pour être sélectionné, le projet doit</w:t>
      </w:r>
      <w:r w:rsidR="004C5C72" w:rsidRPr="00A72B00">
        <w:rPr>
          <w:rFonts w:ascii="Arial" w:hAnsi="Arial" w:cs="Arial"/>
          <w:sz w:val="24"/>
          <w:szCs w:val="24"/>
          <w:lang w:val="fr-BE"/>
        </w:rPr>
        <w:t> :</w:t>
      </w:r>
    </w:p>
    <w:p w14:paraId="367D8181" w14:textId="77777777" w:rsidR="004C5C72" w:rsidRPr="00A72B00" w:rsidRDefault="00FC04C3" w:rsidP="00A72923">
      <w:pPr>
        <w:spacing w:after="120"/>
        <w:ind w:left="426" w:hanging="426"/>
        <w:rPr>
          <w:rFonts w:ascii="Arial" w:hAnsi="Arial" w:cs="Arial"/>
          <w:sz w:val="24"/>
          <w:szCs w:val="24"/>
          <w:lang w:val="fr-BE"/>
        </w:rPr>
      </w:pPr>
      <w:r w:rsidRPr="00A72B00">
        <w:rPr>
          <w:rFonts w:ascii="Arial" w:hAnsi="Arial" w:cs="Arial"/>
          <w:sz w:val="24"/>
          <w:szCs w:val="24"/>
          <w:lang w:val="fr-BE"/>
        </w:rPr>
        <w:t>1°</w:t>
      </w:r>
      <w:r w:rsidR="004C5C72" w:rsidRPr="00A72B00">
        <w:rPr>
          <w:rFonts w:ascii="Arial" w:hAnsi="Arial" w:cs="Arial"/>
          <w:sz w:val="24"/>
          <w:szCs w:val="24"/>
          <w:lang w:val="fr-BE"/>
        </w:rPr>
        <w:tab/>
      </w:r>
      <w:r w:rsidR="003A3598" w:rsidRPr="00A72B00">
        <w:rPr>
          <w:rFonts w:ascii="Arial" w:hAnsi="Arial" w:cs="Arial"/>
          <w:sz w:val="24"/>
          <w:szCs w:val="24"/>
          <w:lang w:val="fr-BE"/>
        </w:rPr>
        <w:t xml:space="preserve">obtenir </w:t>
      </w:r>
      <w:r w:rsidR="004C5C72" w:rsidRPr="00A72B00">
        <w:rPr>
          <w:rFonts w:ascii="Arial" w:hAnsi="Arial" w:cs="Arial"/>
          <w:sz w:val="24"/>
          <w:szCs w:val="24"/>
          <w:lang w:val="fr-BE"/>
        </w:rPr>
        <w:t>au minimum 60/100 ;</w:t>
      </w:r>
    </w:p>
    <w:p w14:paraId="07DE08EF" w14:textId="77777777" w:rsidR="003A3598" w:rsidRPr="00A72B00" w:rsidRDefault="00FC04C3" w:rsidP="00A72923">
      <w:pPr>
        <w:spacing w:after="120"/>
        <w:ind w:left="425" w:hanging="425"/>
        <w:rPr>
          <w:rFonts w:ascii="Arial" w:hAnsi="Arial" w:cs="Arial"/>
          <w:sz w:val="24"/>
          <w:szCs w:val="24"/>
          <w:lang w:val="fr-BE"/>
        </w:rPr>
      </w:pPr>
      <w:r w:rsidRPr="00A72B00">
        <w:rPr>
          <w:rFonts w:ascii="Arial" w:hAnsi="Arial" w:cs="Arial"/>
          <w:sz w:val="24"/>
          <w:szCs w:val="24"/>
          <w:lang w:val="fr-BE"/>
        </w:rPr>
        <w:t>2°</w:t>
      </w:r>
      <w:r w:rsidR="004C5C72" w:rsidRPr="00A72B00">
        <w:rPr>
          <w:rFonts w:ascii="Arial" w:hAnsi="Arial" w:cs="Arial"/>
          <w:sz w:val="24"/>
          <w:szCs w:val="24"/>
          <w:lang w:val="fr-BE"/>
        </w:rPr>
        <w:tab/>
      </w:r>
      <w:r w:rsidR="00CA19CC" w:rsidRPr="00A72B00">
        <w:rPr>
          <w:rFonts w:ascii="Arial" w:hAnsi="Arial" w:cs="Arial"/>
          <w:sz w:val="24"/>
          <w:szCs w:val="24"/>
          <w:lang w:val="fr-BE"/>
        </w:rPr>
        <w:t>n’</w:t>
      </w:r>
      <w:r w:rsidR="004C5C72" w:rsidRPr="00A72B00">
        <w:rPr>
          <w:rFonts w:ascii="Arial" w:hAnsi="Arial" w:cs="Arial"/>
          <w:sz w:val="24"/>
          <w:szCs w:val="24"/>
          <w:lang w:val="fr-BE"/>
        </w:rPr>
        <w:t xml:space="preserve">obtenir </w:t>
      </w:r>
      <w:r w:rsidR="00CA19CC" w:rsidRPr="00A72B00">
        <w:rPr>
          <w:rFonts w:ascii="Arial" w:hAnsi="Arial" w:cs="Arial"/>
          <w:sz w:val="24"/>
          <w:szCs w:val="24"/>
          <w:lang w:val="fr-BE"/>
        </w:rPr>
        <w:t>de</w:t>
      </w:r>
      <w:r w:rsidR="004C5C72" w:rsidRPr="00A72B00">
        <w:rPr>
          <w:rFonts w:ascii="Arial" w:hAnsi="Arial" w:cs="Arial"/>
          <w:sz w:val="24"/>
          <w:szCs w:val="24"/>
          <w:lang w:val="fr-BE"/>
        </w:rPr>
        <w:t xml:space="preserve"> 0</w:t>
      </w:r>
      <w:r w:rsidR="00CA19CC" w:rsidRPr="00A72B00">
        <w:rPr>
          <w:rFonts w:ascii="Arial" w:hAnsi="Arial" w:cs="Arial"/>
          <w:sz w:val="24"/>
          <w:szCs w:val="24"/>
          <w:lang w:val="fr-BE"/>
        </w:rPr>
        <w:t xml:space="preserve"> pour aucune des cotes </w:t>
      </w:r>
      <w:r w:rsidR="004C5C72" w:rsidRPr="00A72B00">
        <w:rPr>
          <w:rFonts w:ascii="Arial" w:hAnsi="Arial" w:cs="Arial"/>
          <w:sz w:val="24"/>
          <w:szCs w:val="24"/>
          <w:lang w:val="fr-BE"/>
        </w:rPr>
        <w:t>;</w:t>
      </w:r>
    </w:p>
    <w:p w14:paraId="6C096ED8" w14:textId="77777777" w:rsidR="00FA015A" w:rsidRPr="00A72B00" w:rsidRDefault="00FC04C3" w:rsidP="004C5C72">
      <w:pPr>
        <w:ind w:left="426" w:hanging="426"/>
        <w:rPr>
          <w:rFonts w:ascii="Arial" w:hAnsi="Arial" w:cs="Arial"/>
          <w:sz w:val="24"/>
          <w:szCs w:val="24"/>
          <w:lang w:val="fr-BE"/>
        </w:rPr>
      </w:pPr>
      <w:r w:rsidRPr="00A72B00">
        <w:rPr>
          <w:rFonts w:ascii="Arial" w:hAnsi="Arial" w:cs="Arial"/>
          <w:sz w:val="24"/>
          <w:szCs w:val="24"/>
          <w:lang w:val="fr-BE"/>
        </w:rPr>
        <w:lastRenderedPageBreak/>
        <w:t>3°</w:t>
      </w:r>
      <w:r w:rsidR="004C5C72" w:rsidRPr="00A72B00">
        <w:rPr>
          <w:rFonts w:ascii="Arial" w:hAnsi="Arial" w:cs="Arial"/>
          <w:sz w:val="24"/>
          <w:szCs w:val="24"/>
          <w:lang w:val="fr-BE"/>
        </w:rPr>
        <w:tab/>
      </w:r>
      <w:r w:rsidR="00CA19CC" w:rsidRPr="00A72B00">
        <w:rPr>
          <w:rFonts w:ascii="Arial" w:hAnsi="Arial" w:cs="Arial"/>
          <w:sz w:val="24"/>
          <w:szCs w:val="24"/>
          <w:lang w:val="fr-BE"/>
        </w:rPr>
        <w:t>obtenir au minimum 10/20 pour les qualités pédagogiques du projet et le contenu de la formation et 5/10 pour les compétences des conférenciers et formateurs pratiques.</w:t>
      </w:r>
    </w:p>
    <w:p w14:paraId="40EE533F" w14:textId="77777777" w:rsidR="00950051" w:rsidRDefault="00950051" w:rsidP="00950051">
      <w:pPr>
        <w:jc w:val="both"/>
        <w:rPr>
          <w:rFonts w:ascii="Arial" w:hAnsi="Arial" w:cs="Arial"/>
          <w:sz w:val="24"/>
          <w:szCs w:val="24"/>
          <w:lang w:val="fr-BE"/>
        </w:rPr>
      </w:pPr>
      <w:r w:rsidRPr="00950051">
        <w:rPr>
          <w:rFonts w:ascii="Arial" w:hAnsi="Arial" w:cs="Arial"/>
          <w:sz w:val="24"/>
          <w:szCs w:val="24"/>
          <w:u w:val="single"/>
          <w:lang w:val="fr-BE"/>
        </w:rPr>
        <w:t>Note</w:t>
      </w:r>
      <w:r>
        <w:rPr>
          <w:rFonts w:ascii="Arial" w:hAnsi="Arial" w:cs="Arial"/>
          <w:sz w:val="24"/>
          <w:szCs w:val="24"/>
          <w:lang w:val="fr-BE"/>
        </w:rPr>
        <w:t> : l</w:t>
      </w:r>
      <w:r w:rsidR="0083617C">
        <w:rPr>
          <w:rFonts w:ascii="Arial" w:hAnsi="Arial" w:cs="Arial"/>
          <w:sz w:val="24"/>
          <w:szCs w:val="24"/>
          <w:lang w:val="fr-BE"/>
        </w:rPr>
        <w:t xml:space="preserve">e </w:t>
      </w:r>
      <w:r w:rsidR="0083617C" w:rsidRPr="00950051">
        <w:rPr>
          <w:rFonts w:ascii="Arial" w:hAnsi="Arial" w:cs="Arial"/>
          <w:sz w:val="24"/>
          <w:szCs w:val="24"/>
          <w:lang w:val="fr-BE"/>
        </w:rPr>
        <w:t>contenu</w:t>
      </w:r>
      <w:r w:rsidR="0083617C" w:rsidRPr="0083617C">
        <w:rPr>
          <w:rFonts w:ascii="Arial" w:hAnsi="Arial" w:cs="Arial"/>
          <w:sz w:val="24"/>
          <w:szCs w:val="24"/>
          <w:lang w:val="fr-BE"/>
        </w:rPr>
        <w:t xml:space="preserve"> de la formation</w:t>
      </w:r>
      <w:r w:rsidR="0083617C">
        <w:rPr>
          <w:rFonts w:ascii="Arial" w:hAnsi="Arial" w:cs="Arial"/>
          <w:sz w:val="24"/>
          <w:szCs w:val="24"/>
          <w:lang w:val="fr-BE"/>
        </w:rPr>
        <w:t xml:space="preserve"> est évalué au regard des référentiels de compétences : toutes les catégories de compétences doivent être abordées (pour plus de 50 % des items qu’elles comprennent). En outre, la formation doit rencontrer les objectifs de durabilité de l’apiculture chers à la Région wallonne.</w:t>
      </w:r>
      <w:r w:rsidR="0083617C" w:rsidRPr="0083617C">
        <w:rPr>
          <w:rFonts w:ascii="Arial" w:hAnsi="Arial" w:cs="Arial"/>
          <w:sz w:val="24"/>
          <w:szCs w:val="24"/>
          <w:lang w:val="fr-BE"/>
        </w:rPr>
        <w:t xml:space="preserve"> </w:t>
      </w:r>
      <w:r w:rsidR="0083617C">
        <w:rPr>
          <w:rFonts w:ascii="Arial" w:hAnsi="Arial" w:cs="Arial"/>
          <w:sz w:val="24"/>
          <w:szCs w:val="24"/>
          <w:lang w:val="fr-BE"/>
        </w:rPr>
        <w:t xml:space="preserve">Pour rappel, la </w:t>
      </w:r>
      <w:r w:rsidR="0083617C" w:rsidRPr="00085E24">
        <w:rPr>
          <w:rFonts w:ascii="Arial" w:hAnsi="Arial" w:cs="Arial"/>
          <w:b/>
          <w:sz w:val="24"/>
          <w:szCs w:val="24"/>
          <w:lang w:val="fr-BE"/>
        </w:rPr>
        <w:t>qualité des produits</w:t>
      </w:r>
      <w:r w:rsidR="0083617C" w:rsidRPr="0083617C">
        <w:rPr>
          <w:rFonts w:ascii="Arial" w:hAnsi="Arial" w:cs="Arial"/>
          <w:sz w:val="24"/>
          <w:szCs w:val="24"/>
          <w:lang w:val="fr-BE"/>
        </w:rPr>
        <w:t xml:space="preserve">, </w:t>
      </w:r>
      <w:r>
        <w:rPr>
          <w:rFonts w:ascii="Arial" w:hAnsi="Arial" w:cs="Arial"/>
          <w:sz w:val="24"/>
          <w:szCs w:val="24"/>
          <w:lang w:val="fr-BE"/>
        </w:rPr>
        <w:t xml:space="preserve">le </w:t>
      </w:r>
      <w:r w:rsidRPr="00085E24">
        <w:rPr>
          <w:rFonts w:ascii="Arial" w:hAnsi="Arial" w:cs="Arial"/>
          <w:b/>
          <w:sz w:val="24"/>
          <w:szCs w:val="24"/>
          <w:lang w:val="fr-BE"/>
        </w:rPr>
        <w:t>renouvellement du cheptel</w:t>
      </w:r>
      <w:r>
        <w:rPr>
          <w:rFonts w:ascii="Arial" w:hAnsi="Arial" w:cs="Arial"/>
          <w:sz w:val="24"/>
          <w:szCs w:val="24"/>
          <w:lang w:val="fr-BE"/>
        </w:rPr>
        <w:t xml:space="preserve">, </w:t>
      </w:r>
      <w:r w:rsidR="0083617C">
        <w:rPr>
          <w:rFonts w:ascii="Arial" w:hAnsi="Arial" w:cs="Arial"/>
          <w:sz w:val="24"/>
          <w:szCs w:val="24"/>
          <w:lang w:val="fr-BE"/>
        </w:rPr>
        <w:t>l’</w:t>
      </w:r>
      <w:r w:rsidR="0083617C" w:rsidRPr="00085E24">
        <w:rPr>
          <w:rFonts w:ascii="Arial" w:hAnsi="Arial" w:cs="Arial"/>
          <w:b/>
          <w:sz w:val="24"/>
          <w:szCs w:val="24"/>
          <w:lang w:val="fr-BE"/>
        </w:rPr>
        <w:t xml:space="preserve">approche environnementale </w:t>
      </w:r>
      <w:r w:rsidR="0083617C" w:rsidRPr="0083617C">
        <w:rPr>
          <w:rFonts w:ascii="Arial" w:hAnsi="Arial" w:cs="Arial"/>
          <w:sz w:val="24"/>
          <w:szCs w:val="24"/>
          <w:lang w:val="fr-BE"/>
        </w:rPr>
        <w:t xml:space="preserve">et surtout </w:t>
      </w:r>
      <w:r w:rsidR="0083617C">
        <w:rPr>
          <w:rFonts w:ascii="Arial" w:hAnsi="Arial" w:cs="Arial"/>
          <w:sz w:val="24"/>
          <w:szCs w:val="24"/>
          <w:lang w:val="fr-BE"/>
        </w:rPr>
        <w:t>la</w:t>
      </w:r>
      <w:r w:rsidR="0083617C" w:rsidRPr="0083617C">
        <w:rPr>
          <w:rFonts w:ascii="Arial" w:hAnsi="Arial" w:cs="Arial"/>
          <w:sz w:val="24"/>
          <w:szCs w:val="24"/>
          <w:lang w:val="fr-BE"/>
        </w:rPr>
        <w:t xml:space="preserve"> </w:t>
      </w:r>
      <w:r w:rsidR="0083617C" w:rsidRPr="00085E24">
        <w:rPr>
          <w:rFonts w:ascii="Arial" w:hAnsi="Arial" w:cs="Arial"/>
          <w:b/>
          <w:sz w:val="24"/>
          <w:szCs w:val="24"/>
          <w:u w:val="single"/>
          <w:lang w:val="fr-BE"/>
        </w:rPr>
        <w:t>gestion sanitaire des colonies</w:t>
      </w:r>
      <w:r w:rsidR="0083617C">
        <w:rPr>
          <w:rFonts w:ascii="Arial" w:hAnsi="Arial" w:cs="Arial"/>
          <w:sz w:val="24"/>
          <w:szCs w:val="24"/>
          <w:lang w:val="fr-BE"/>
        </w:rPr>
        <w:t xml:space="preserve"> </w:t>
      </w:r>
      <w:r w:rsidR="0083617C" w:rsidRPr="0083617C">
        <w:rPr>
          <w:rFonts w:ascii="Arial" w:hAnsi="Arial" w:cs="Arial"/>
          <w:sz w:val="24"/>
          <w:szCs w:val="24"/>
          <w:lang w:val="fr-BE"/>
        </w:rPr>
        <w:t>(au vu du contexte actuel)</w:t>
      </w:r>
      <w:r w:rsidR="0083617C">
        <w:rPr>
          <w:rFonts w:ascii="Arial" w:hAnsi="Arial" w:cs="Arial"/>
          <w:sz w:val="24"/>
          <w:szCs w:val="24"/>
          <w:lang w:val="fr-BE"/>
        </w:rPr>
        <w:t xml:space="preserve"> sont des thèmes à traiter de manière </w:t>
      </w:r>
      <w:r w:rsidRPr="00085E24">
        <w:rPr>
          <w:rFonts w:ascii="Arial" w:hAnsi="Arial" w:cs="Arial"/>
          <w:b/>
          <w:sz w:val="24"/>
          <w:szCs w:val="24"/>
          <w:lang w:val="fr-BE"/>
        </w:rPr>
        <w:t>prioritaire</w:t>
      </w:r>
      <w:r>
        <w:rPr>
          <w:rFonts w:ascii="Arial" w:hAnsi="Arial" w:cs="Arial"/>
          <w:sz w:val="24"/>
          <w:szCs w:val="24"/>
          <w:lang w:val="fr-BE"/>
        </w:rPr>
        <w:t xml:space="preserve">. Les programmes de cours qui présenteront des déficits dans ces matières seront </w:t>
      </w:r>
      <w:r w:rsidR="00FE1AB8">
        <w:rPr>
          <w:rFonts w:ascii="Arial" w:hAnsi="Arial" w:cs="Arial"/>
          <w:sz w:val="24"/>
          <w:szCs w:val="24"/>
          <w:lang w:val="fr-BE"/>
        </w:rPr>
        <w:t xml:space="preserve">lourdement </w:t>
      </w:r>
      <w:r w:rsidRPr="00085E24">
        <w:rPr>
          <w:rFonts w:ascii="Arial" w:hAnsi="Arial" w:cs="Arial"/>
          <w:b/>
          <w:sz w:val="24"/>
          <w:szCs w:val="24"/>
          <w:lang w:val="fr-BE"/>
        </w:rPr>
        <w:t>pénalisés</w:t>
      </w:r>
      <w:r>
        <w:rPr>
          <w:rFonts w:ascii="Arial" w:hAnsi="Arial" w:cs="Arial"/>
          <w:sz w:val="24"/>
          <w:szCs w:val="24"/>
          <w:lang w:val="fr-BE"/>
        </w:rPr>
        <w:t xml:space="preserve"> dans leur évaluation.</w:t>
      </w:r>
    </w:p>
    <w:p w14:paraId="11FC7E9E" w14:textId="77777777" w:rsidR="00337BEB" w:rsidRPr="00A72B00" w:rsidRDefault="00337BEB" w:rsidP="00337BEB">
      <w:pPr>
        <w:rPr>
          <w:rFonts w:ascii="Arial" w:hAnsi="Arial" w:cs="Arial"/>
          <w:b/>
          <w:sz w:val="28"/>
          <w:szCs w:val="28"/>
          <w:lang w:val="fr-BE"/>
        </w:rPr>
      </w:pPr>
      <w:r w:rsidRPr="00A72B00">
        <w:rPr>
          <w:rFonts w:ascii="Arial" w:hAnsi="Arial" w:cs="Arial"/>
          <w:b/>
          <w:sz w:val="28"/>
          <w:szCs w:val="28"/>
          <w:lang w:val="fr-BE"/>
        </w:rPr>
        <w:t>2. Cours de spécialisation</w:t>
      </w:r>
    </w:p>
    <w:tbl>
      <w:tblPr>
        <w:tblStyle w:val="Grilledutableau"/>
        <w:tblW w:w="0" w:type="auto"/>
        <w:tblLook w:val="04A0" w:firstRow="1" w:lastRow="0" w:firstColumn="1" w:lastColumn="0" w:noHBand="0" w:noVBand="1"/>
      </w:tblPr>
      <w:tblGrid>
        <w:gridCol w:w="6771"/>
        <w:gridCol w:w="1331"/>
        <w:gridCol w:w="1186"/>
      </w:tblGrid>
      <w:tr w:rsidR="00337BEB" w:rsidRPr="00A72B00" w14:paraId="597FB104" w14:textId="77777777" w:rsidTr="00337BEB">
        <w:tc>
          <w:tcPr>
            <w:tcW w:w="7905" w:type="dxa"/>
          </w:tcPr>
          <w:p w14:paraId="1E922800"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Critère de sélection</w:t>
            </w:r>
          </w:p>
        </w:tc>
        <w:tc>
          <w:tcPr>
            <w:tcW w:w="1417" w:type="dxa"/>
          </w:tcPr>
          <w:p w14:paraId="68154F1B"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Valeur du critère</w:t>
            </w:r>
          </w:p>
        </w:tc>
        <w:tc>
          <w:tcPr>
            <w:tcW w:w="1284" w:type="dxa"/>
          </w:tcPr>
          <w:p w14:paraId="1488A71D"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Cote</w:t>
            </w:r>
          </w:p>
        </w:tc>
      </w:tr>
      <w:tr w:rsidR="00337BEB" w:rsidRPr="00A72B00" w14:paraId="2BD79FA1" w14:textId="77777777" w:rsidTr="00337BEB">
        <w:tc>
          <w:tcPr>
            <w:tcW w:w="7905" w:type="dxa"/>
          </w:tcPr>
          <w:p w14:paraId="12B6CA1C"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Problèmes à résoudre ou situation existante en Wallonie</w:t>
            </w:r>
          </w:p>
        </w:tc>
        <w:tc>
          <w:tcPr>
            <w:tcW w:w="1417" w:type="dxa"/>
          </w:tcPr>
          <w:p w14:paraId="09745DFB"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50461670" w14:textId="77777777" w:rsidR="00337BEB" w:rsidRPr="00A72B00" w:rsidRDefault="00337BEB" w:rsidP="00337BEB">
            <w:pPr>
              <w:jc w:val="center"/>
              <w:rPr>
                <w:rFonts w:ascii="Arial" w:hAnsi="Arial" w:cs="Arial"/>
                <w:sz w:val="24"/>
                <w:szCs w:val="24"/>
                <w:lang w:val="fr-BE"/>
              </w:rPr>
            </w:pPr>
          </w:p>
        </w:tc>
      </w:tr>
      <w:tr w:rsidR="00337BEB" w:rsidRPr="00A72B00" w14:paraId="59CA957C" w14:textId="77777777" w:rsidTr="00337BEB">
        <w:tc>
          <w:tcPr>
            <w:tcW w:w="7905" w:type="dxa"/>
          </w:tcPr>
          <w:p w14:paraId="0A13AE45"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Objectif et nature de la formation à développer</w:t>
            </w:r>
          </w:p>
        </w:tc>
        <w:tc>
          <w:tcPr>
            <w:tcW w:w="1417" w:type="dxa"/>
          </w:tcPr>
          <w:p w14:paraId="30114B2F"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227E13CE" w14:textId="77777777" w:rsidR="00337BEB" w:rsidRPr="00A72B00" w:rsidRDefault="00337BEB" w:rsidP="00337BEB">
            <w:pPr>
              <w:jc w:val="center"/>
              <w:rPr>
                <w:rFonts w:ascii="Arial" w:hAnsi="Arial" w:cs="Arial"/>
                <w:sz w:val="24"/>
                <w:szCs w:val="24"/>
                <w:lang w:val="fr-BE"/>
              </w:rPr>
            </w:pPr>
          </w:p>
        </w:tc>
      </w:tr>
      <w:tr w:rsidR="00337BEB" w:rsidRPr="00A72B00" w14:paraId="73ACDBC0" w14:textId="77777777" w:rsidTr="00337BEB">
        <w:tc>
          <w:tcPr>
            <w:tcW w:w="7905" w:type="dxa"/>
          </w:tcPr>
          <w:p w14:paraId="4BD5931B"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Spécificités de la formation, y compris son originalité</w:t>
            </w:r>
          </w:p>
        </w:tc>
        <w:tc>
          <w:tcPr>
            <w:tcW w:w="1417" w:type="dxa"/>
          </w:tcPr>
          <w:p w14:paraId="5B796393"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5AEDE667" w14:textId="77777777" w:rsidR="00337BEB" w:rsidRPr="00A72B00" w:rsidRDefault="00337BEB" w:rsidP="00337BEB">
            <w:pPr>
              <w:jc w:val="center"/>
              <w:rPr>
                <w:rFonts w:ascii="Arial" w:hAnsi="Arial" w:cs="Arial"/>
                <w:sz w:val="24"/>
                <w:szCs w:val="24"/>
                <w:lang w:val="fr-BE"/>
              </w:rPr>
            </w:pPr>
          </w:p>
        </w:tc>
      </w:tr>
      <w:tr w:rsidR="00337BEB" w:rsidRPr="00A72B00" w14:paraId="3E8AE781" w14:textId="77777777" w:rsidTr="00337BEB">
        <w:tc>
          <w:tcPr>
            <w:tcW w:w="7905" w:type="dxa"/>
          </w:tcPr>
          <w:p w14:paraId="497748E3"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Effets économiques escomptés en Wallonie</w:t>
            </w:r>
          </w:p>
        </w:tc>
        <w:tc>
          <w:tcPr>
            <w:tcW w:w="1417" w:type="dxa"/>
          </w:tcPr>
          <w:p w14:paraId="00341B4A"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6A078BCB" w14:textId="77777777" w:rsidR="00337BEB" w:rsidRPr="00A72B00" w:rsidRDefault="00337BEB" w:rsidP="00337BEB">
            <w:pPr>
              <w:jc w:val="center"/>
              <w:rPr>
                <w:rFonts w:ascii="Arial" w:hAnsi="Arial" w:cs="Arial"/>
                <w:sz w:val="24"/>
                <w:szCs w:val="24"/>
                <w:lang w:val="fr-BE"/>
              </w:rPr>
            </w:pPr>
          </w:p>
        </w:tc>
      </w:tr>
      <w:tr w:rsidR="00337BEB" w:rsidRPr="00A72B00" w14:paraId="7C7E37E9" w14:textId="77777777" w:rsidTr="00337BEB">
        <w:tc>
          <w:tcPr>
            <w:tcW w:w="7905" w:type="dxa"/>
          </w:tcPr>
          <w:p w14:paraId="71E01248"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Autres apports sociétaux escomptés</w:t>
            </w:r>
          </w:p>
        </w:tc>
        <w:tc>
          <w:tcPr>
            <w:tcW w:w="1417" w:type="dxa"/>
          </w:tcPr>
          <w:p w14:paraId="3C2A4CDE"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3DD3AC1A" w14:textId="77777777" w:rsidR="00337BEB" w:rsidRPr="00A72B00" w:rsidRDefault="00337BEB" w:rsidP="00337BEB">
            <w:pPr>
              <w:jc w:val="center"/>
              <w:rPr>
                <w:rFonts w:ascii="Arial" w:hAnsi="Arial" w:cs="Arial"/>
                <w:sz w:val="24"/>
                <w:szCs w:val="24"/>
                <w:lang w:val="fr-BE"/>
              </w:rPr>
            </w:pPr>
          </w:p>
        </w:tc>
      </w:tr>
      <w:tr w:rsidR="00337BEB" w:rsidRPr="00A72B00" w14:paraId="36DDA295" w14:textId="77777777" w:rsidTr="00337BEB">
        <w:tc>
          <w:tcPr>
            <w:tcW w:w="7905" w:type="dxa"/>
          </w:tcPr>
          <w:p w14:paraId="1133D704"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Public cible, adéquation de l'activité avec les besoins de formation en apiculture identifiés sur le territoire couvert par la formation</w:t>
            </w:r>
          </w:p>
        </w:tc>
        <w:tc>
          <w:tcPr>
            <w:tcW w:w="1417" w:type="dxa"/>
          </w:tcPr>
          <w:p w14:paraId="0CCC613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17B932C6" w14:textId="77777777" w:rsidR="00337BEB" w:rsidRPr="00A72B00" w:rsidRDefault="00337BEB" w:rsidP="00337BEB">
            <w:pPr>
              <w:jc w:val="center"/>
              <w:rPr>
                <w:rFonts w:ascii="Arial" w:hAnsi="Arial" w:cs="Arial"/>
                <w:sz w:val="24"/>
                <w:szCs w:val="24"/>
                <w:lang w:val="fr-BE"/>
              </w:rPr>
            </w:pPr>
          </w:p>
        </w:tc>
      </w:tr>
      <w:tr w:rsidR="00337BEB" w:rsidRPr="00A72B00" w14:paraId="6197E075" w14:textId="77777777" w:rsidTr="00337BEB">
        <w:tc>
          <w:tcPr>
            <w:tcW w:w="7905" w:type="dxa"/>
          </w:tcPr>
          <w:p w14:paraId="6FB300FF" w14:textId="77777777" w:rsidR="00337BEB" w:rsidRPr="00A72B00" w:rsidRDefault="00337BEB" w:rsidP="00337BEB">
            <w:pPr>
              <w:rPr>
                <w:rFonts w:ascii="Arial" w:hAnsi="Arial" w:cs="Arial"/>
                <w:sz w:val="24"/>
                <w:szCs w:val="24"/>
                <w:lang w:val="fr-BE"/>
              </w:rPr>
            </w:pPr>
            <w:r w:rsidRPr="00A72B00">
              <w:rPr>
                <w:rFonts w:ascii="Arial" w:hAnsi="Arial" w:cs="Arial"/>
                <w:sz w:val="24"/>
                <w:szCs w:val="24"/>
                <w:lang w:val="fr-BE"/>
              </w:rPr>
              <w:t>Respect / dépassement des normes d’organisation</w:t>
            </w:r>
          </w:p>
        </w:tc>
        <w:tc>
          <w:tcPr>
            <w:tcW w:w="1417" w:type="dxa"/>
          </w:tcPr>
          <w:p w14:paraId="413A32CB" w14:textId="77777777" w:rsidR="00337BEB" w:rsidRPr="00A72B00" w:rsidRDefault="00337BEB" w:rsidP="00337BEB">
            <w:pPr>
              <w:jc w:val="center"/>
              <w:rPr>
                <w:rFonts w:ascii="Arial" w:hAnsi="Arial" w:cs="Arial"/>
                <w:sz w:val="24"/>
                <w:szCs w:val="24"/>
                <w:lang w:val="fr-BE"/>
              </w:rPr>
            </w:pPr>
          </w:p>
        </w:tc>
        <w:tc>
          <w:tcPr>
            <w:tcW w:w="1284" w:type="dxa"/>
          </w:tcPr>
          <w:p w14:paraId="70BB6ED5" w14:textId="77777777" w:rsidR="00337BEB" w:rsidRPr="00A72B00" w:rsidRDefault="00337BEB" w:rsidP="00337BEB">
            <w:pPr>
              <w:jc w:val="center"/>
              <w:rPr>
                <w:rFonts w:ascii="Arial" w:hAnsi="Arial" w:cs="Arial"/>
                <w:sz w:val="24"/>
                <w:szCs w:val="24"/>
                <w:lang w:val="fr-BE"/>
              </w:rPr>
            </w:pPr>
          </w:p>
        </w:tc>
      </w:tr>
      <w:tr w:rsidR="00337BEB" w:rsidRPr="00A72B00" w14:paraId="7AC9CDCE" w14:textId="77777777" w:rsidTr="00337BEB">
        <w:tc>
          <w:tcPr>
            <w:tcW w:w="7905" w:type="dxa"/>
          </w:tcPr>
          <w:p w14:paraId="1A8AC4BE" w14:textId="77777777" w:rsidR="00337BEB" w:rsidRPr="00A72B00" w:rsidRDefault="00337BEB" w:rsidP="00337BEB">
            <w:pPr>
              <w:ind w:left="142"/>
              <w:rPr>
                <w:rFonts w:ascii="Arial" w:hAnsi="Arial" w:cs="Arial"/>
                <w:sz w:val="24"/>
                <w:szCs w:val="24"/>
                <w:lang w:val="fr-BE"/>
              </w:rPr>
            </w:pPr>
            <w:r w:rsidRPr="00A72B00">
              <w:rPr>
                <w:rFonts w:ascii="Arial" w:hAnsi="Arial" w:cs="Arial"/>
                <w:sz w:val="24"/>
                <w:szCs w:val="24"/>
                <w:lang w:val="fr-BE"/>
              </w:rPr>
              <w:t>Nb élèves</w:t>
            </w:r>
          </w:p>
        </w:tc>
        <w:tc>
          <w:tcPr>
            <w:tcW w:w="1417" w:type="dxa"/>
          </w:tcPr>
          <w:p w14:paraId="58AA778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0-2.5-5</w:t>
            </w:r>
          </w:p>
        </w:tc>
        <w:tc>
          <w:tcPr>
            <w:tcW w:w="1284" w:type="dxa"/>
          </w:tcPr>
          <w:p w14:paraId="1EB75879" w14:textId="77777777" w:rsidR="00337BEB" w:rsidRPr="00A72B00" w:rsidRDefault="00337BEB" w:rsidP="00337BEB">
            <w:pPr>
              <w:jc w:val="center"/>
              <w:rPr>
                <w:rFonts w:ascii="Arial" w:hAnsi="Arial" w:cs="Arial"/>
                <w:sz w:val="24"/>
                <w:szCs w:val="24"/>
                <w:lang w:val="fr-BE"/>
              </w:rPr>
            </w:pPr>
          </w:p>
        </w:tc>
      </w:tr>
      <w:tr w:rsidR="00337BEB" w:rsidRPr="00A72B00" w14:paraId="6D874E0D" w14:textId="77777777" w:rsidTr="00337BEB">
        <w:tc>
          <w:tcPr>
            <w:tcW w:w="7905" w:type="dxa"/>
          </w:tcPr>
          <w:p w14:paraId="2AE94C5A" w14:textId="77777777" w:rsidR="00337BEB" w:rsidRPr="00A72B00" w:rsidRDefault="00337BEB" w:rsidP="00337BEB">
            <w:pPr>
              <w:ind w:left="142"/>
              <w:rPr>
                <w:rFonts w:ascii="Arial" w:hAnsi="Arial" w:cs="Arial"/>
                <w:sz w:val="24"/>
                <w:szCs w:val="24"/>
                <w:lang w:val="fr-BE"/>
              </w:rPr>
            </w:pPr>
            <w:r w:rsidRPr="00A72B00">
              <w:rPr>
                <w:rFonts w:ascii="Arial" w:hAnsi="Arial" w:cs="Arial"/>
                <w:sz w:val="24"/>
                <w:szCs w:val="24"/>
                <w:lang w:val="fr-BE"/>
              </w:rPr>
              <w:t>Nb heures de cours</w:t>
            </w:r>
          </w:p>
        </w:tc>
        <w:tc>
          <w:tcPr>
            <w:tcW w:w="1417" w:type="dxa"/>
          </w:tcPr>
          <w:p w14:paraId="5322DD8E"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0-2.5-5</w:t>
            </w:r>
          </w:p>
        </w:tc>
        <w:tc>
          <w:tcPr>
            <w:tcW w:w="1284" w:type="dxa"/>
          </w:tcPr>
          <w:p w14:paraId="7B9A67A6" w14:textId="77777777" w:rsidR="00337BEB" w:rsidRPr="00A72B00" w:rsidRDefault="00337BEB" w:rsidP="00337BEB">
            <w:pPr>
              <w:jc w:val="center"/>
              <w:rPr>
                <w:rFonts w:ascii="Arial" w:hAnsi="Arial" w:cs="Arial"/>
                <w:sz w:val="24"/>
                <w:szCs w:val="24"/>
                <w:lang w:val="fr-BE"/>
              </w:rPr>
            </w:pPr>
          </w:p>
        </w:tc>
      </w:tr>
      <w:tr w:rsidR="00337BEB" w:rsidRPr="00A72B00" w14:paraId="2F5C7658" w14:textId="77777777" w:rsidTr="00337BEB">
        <w:tc>
          <w:tcPr>
            <w:tcW w:w="7905" w:type="dxa"/>
          </w:tcPr>
          <w:p w14:paraId="7ACA4793"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Pertinence géographique</w:t>
            </w:r>
          </w:p>
        </w:tc>
        <w:tc>
          <w:tcPr>
            <w:tcW w:w="1417" w:type="dxa"/>
          </w:tcPr>
          <w:p w14:paraId="3D28C02C"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5F6135DE" w14:textId="77777777" w:rsidR="00337BEB" w:rsidRPr="00A72B00" w:rsidRDefault="00337BEB" w:rsidP="00337BEB">
            <w:pPr>
              <w:jc w:val="center"/>
              <w:rPr>
                <w:rFonts w:ascii="Arial" w:hAnsi="Arial" w:cs="Arial"/>
                <w:sz w:val="24"/>
                <w:szCs w:val="24"/>
                <w:lang w:val="fr-BE"/>
              </w:rPr>
            </w:pPr>
          </w:p>
        </w:tc>
      </w:tr>
      <w:tr w:rsidR="00337BEB" w:rsidRPr="00A72B00" w14:paraId="40EA264B" w14:textId="77777777" w:rsidTr="00337BEB">
        <w:tc>
          <w:tcPr>
            <w:tcW w:w="7905" w:type="dxa"/>
          </w:tcPr>
          <w:p w14:paraId="0934C8A4"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Conditions d’accès</w:t>
            </w:r>
          </w:p>
        </w:tc>
        <w:tc>
          <w:tcPr>
            <w:tcW w:w="1417" w:type="dxa"/>
          </w:tcPr>
          <w:p w14:paraId="4901F7AC"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6B874EE2" w14:textId="77777777" w:rsidR="00337BEB" w:rsidRPr="00A72B00" w:rsidRDefault="00337BEB" w:rsidP="00337BEB">
            <w:pPr>
              <w:jc w:val="center"/>
              <w:rPr>
                <w:rFonts w:ascii="Arial" w:hAnsi="Arial" w:cs="Arial"/>
                <w:sz w:val="24"/>
                <w:szCs w:val="24"/>
                <w:lang w:val="fr-BE"/>
              </w:rPr>
            </w:pPr>
          </w:p>
        </w:tc>
      </w:tr>
      <w:tr w:rsidR="00337BEB" w:rsidRPr="00A72B00" w14:paraId="03DCD21F" w14:textId="77777777" w:rsidTr="00337BEB">
        <w:tc>
          <w:tcPr>
            <w:tcW w:w="7905" w:type="dxa"/>
          </w:tcPr>
          <w:p w14:paraId="71CBDE30"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Minerval</w:t>
            </w:r>
          </w:p>
        </w:tc>
        <w:tc>
          <w:tcPr>
            <w:tcW w:w="1417" w:type="dxa"/>
          </w:tcPr>
          <w:p w14:paraId="3517DA9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6F289B5B" w14:textId="77777777" w:rsidR="00337BEB" w:rsidRPr="00A72B00" w:rsidRDefault="00337BEB" w:rsidP="00337BEB">
            <w:pPr>
              <w:jc w:val="center"/>
              <w:rPr>
                <w:rFonts w:ascii="Arial" w:hAnsi="Arial" w:cs="Arial"/>
                <w:sz w:val="24"/>
                <w:szCs w:val="24"/>
                <w:lang w:val="fr-BE"/>
              </w:rPr>
            </w:pPr>
          </w:p>
        </w:tc>
      </w:tr>
      <w:tr w:rsidR="00337BEB" w:rsidRPr="00A72B00" w14:paraId="4A1EC381" w14:textId="77777777" w:rsidTr="00337BEB">
        <w:tc>
          <w:tcPr>
            <w:tcW w:w="7905" w:type="dxa"/>
          </w:tcPr>
          <w:p w14:paraId="49759DA4"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Qualités pédagogiques du projet</w:t>
            </w:r>
          </w:p>
        </w:tc>
        <w:tc>
          <w:tcPr>
            <w:tcW w:w="1417" w:type="dxa"/>
          </w:tcPr>
          <w:p w14:paraId="402D872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2DA5BBB4" w14:textId="77777777" w:rsidR="00337BEB" w:rsidRPr="00A72B00" w:rsidRDefault="00337BEB" w:rsidP="00337BEB">
            <w:pPr>
              <w:jc w:val="center"/>
              <w:rPr>
                <w:rFonts w:ascii="Arial" w:hAnsi="Arial" w:cs="Arial"/>
                <w:sz w:val="24"/>
                <w:szCs w:val="24"/>
                <w:lang w:val="fr-BE"/>
              </w:rPr>
            </w:pPr>
          </w:p>
        </w:tc>
      </w:tr>
      <w:tr w:rsidR="00337BEB" w:rsidRPr="00A72B00" w14:paraId="6124EB23" w14:textId="77777777" w:rsidTr="00337BEB">
        <w:tc>
          <w:tcPr>
            <w:tcW w:w="7905" w:type="dxa"/>
          </w:tcPr>
          <w:p w14:paraId="193F00E9"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Contenu de la formation (en référence au socle minimal)</w:t>
            </w:r>
          </w:p>
        </w:tc>
        <w:tc>
          <w:tcPr>
            <w:tcW w:w="1417" w:type="dxa"/>
          </w:tcPr>
          <w:p w14:paraId="2112A457"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63377233" w14:textId="77777777" w:rsidR="00337BEB" w:rsidRPr="00A72B00" w:rsidRDefault="00337BEB" w:rsidP="00337BEB">
            <w:pPr>
              <w:jc w:val="center"/>
              <w:rPr>
                <w:rFonts w:ascii="Arial" w:hAnsi="Arial" w:cs="Arial"/>
                <w:sz w:val="24"/>
                <w:szCs w:val="24"/>
                <w:lang w:val="fr-BE"/>
              </w:rPr>
            </w:pPr>
          </w:p>
        </w:tc>
      </w:tr>
      <w:tr w:rsidR="00337BEB" w:rsidRPr="00A72B00" w14:paraId="48F2F62B" w14:textId="77777777" w:rsidTr="00337BEB">
        <w:tc>
          <w:tcPr>
            <w:tcW w:w="7905" w:type="dxa"/>
          </w:tcPr>
          <w:p w14:paraId="605D8B09" w14:textId="77777777" w:rsidR="00337BEB" w:rsidRPr="00A72B00" w:rsidRDefault="00337BEB" w:rsidP="00BE29E1">
            <w:pPr>
              <w:rPr>
                <w:rFonts w:ascii="Arial" w:hAnsi="Arial" w:cs="Arial"/>
                <w:sz w:val="24"/>
                <w:szCs w:val="24"/>
                <w:lang w:val="fr-BE"/>
              </w:rPr>
            </w:pPr>
            <w:r w:rsidRPr="00A72B00">
              <w:rPr>
                <w:rFonts w:ascii="Arial" w:eastAsia="Times New Roman" w:hAnsi="Arial" w:cs="Arial"/>
                <w:color w:val="000000"/>
                <w:sz w:val="24"/>
                <w:szCs w:val="24"/>
                <w:lang w:eastAsia="fr-BE"/>
              </w:rPr>
              <w:t>Compétences des conférenciers</w:t>
            </w:r>
            <w:r w:rsidR="00BE29E1" w:rsidRPr="00A72B00">
              <w:rPr>
                <w:rFonts w:ascii="Arial" w:eastAsia="Times New Roman" w:hAnsi="Arial" w:cs="Arial"/>
                <w:color w:val="000000"/>
                <w:sz w:val="24"/>
                <w:szCs w:val="24"/>
                <w:lang w:eastAsia="fr-BE"/>
              </w:rPr>
              <w:t xml:space="preserve"> et formateurs pratiques (le cas échéant)</w:t>
            </w:r>
          </w:p>
        </w:tc>
        <w:tc>
          <w:tcPr>
            <w:tcW w:w="1417" w:type="dxa"/>
          </w:tcPr>
          <w:p w14:paraId="7FABB2A1"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78F0CCEF" w14:textId="77777777" w:rsidR="00337BEB" w:rsidRPr="00A72B00" w:rsidRDefault="00337BEB" w:rsidP="00337BEB">
            <w:pPr>
              <w:jc w:val="center"/>
              <w:rPr>
                <w:rFonts w:ascii="Arial" w:hAnsi="Arial" w:cs="Arial"/>
                <w:sz w:val="24"/>
                <w:szCs w:val="24"/>
                <w:lang w:val="fr-BE"/>
              </w:rPr>
            </w:pPr>
          </w:p>
        </w:tc>
      </w:tr>
      <w:tr w:rsidR="00337BEB" w:rsidRPr="00A72B00" w14:paraId="645895B5" w14:textId="77777777" w:rsidTr="00337BEB">
        <w:tc>
          <w:tcPr>
            <w:tcW w:w="7905" w:type="dxa"/>
          </w:tcPr>
          <w:p w14:paraId="2BDAA783" w14:textId="77777777" w:rsidR="00337BEB" w:rsidRPr="00A72B00" w:rsidRDefault="00337BEB" w:rsidP="00337BEB">
            <w:pPr>
              <w:rPr>
                <w:rFonts w:ascii="Arial" w:hAnsi="Arial" w:cs="Arial"/>
                <w:sz w:val="24"/>
                <w:szCs w:val="24"/>
                <w:lang w:val="fr-BE"/>
              </w:rPr>
            </w:pPr>
            <w:r w:rsidRPr="00A72B00">
              <w:rPr>
                <w:rFonts w:ascii="Arial" w:hAnsi="Arial" w:cs="Arial"/>
                <w:sz w:val="24"/>
                <w:szCs w:val="24"/>
                <w:lang w:val="fr-BE"/>
              </w:rPr>
              <w:t>Rapport qualité / coût</w:t>
            </w:r>
          </w:p>
        </w:tc>
        <w:tc>
          <w:tcPr>
            <w:tcW w:w="1417" w:type="dxa"/>
          </w:tcPr>
          <w:p w14:paraId="7E5928E6"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3D82F75E" w14:textId="77777777" w:rsidR="00337BEB" w:rsidRPr="00A72B00" w:rsidRDefault="00337BEB" w:rsidP="00337BEB">
            <w:pPr>
              <w:jc w:val="center"/>
              <w:rPr>
                <w:rFonts w:ascii="Arial" w:hAnsi="Arial" w:cs="Arial"/>
                <w:sz w:val="24"/>
                <w:szCs w:val="24"/>
                <w:lang w:val="fr-BE"/>
              </w:rPr>
            </w:pPr>
          </w:p>
        </w:tc>
      </w:tr>
      <w:tr w:rsidR="00337BEB" w:rsidRPr="00A72B00" w14:paraId="7534C573" w14:textId="77777777" w:rsidTr="00337BEB">
        <w:tc>
          <w:tcPr>
            <w:tcW w:w="7905" w:type="dxa"/>
          </w:tcPr>
          <w:p w14:paraId="35742250" w14:textId="77777777" w:rsidR="00337BEB" w:rsidRPr="00A72B00" w:rsidRDefault="00BE29E1" w:rsidP="00BE29E1">
            <w:pPr>
              <w:rPr>
                <w:rFonts w:ascii="Arial" w:hAnsi="Arial" w:cs="Arial"/>
                <w:b/>
                <w:sz w:val="24"/>
                <w:szCs w:val="24"/>
                <w:lang w:val="fr-BE"/>
              </w:rPr>
            </w:pPr>
            <w:r w:rsidRPr="00A72B00">
              <w:rPr>
                <w:rFonts w:ascii="Arial" w:hAnsi="Arial" w:cs="Arial"/>
                <w:b/>
                <w:sz w:val="24"/>
                <w:szCs w:val="24"/>
                <w:lang w:val="fr-BE"/>
              </w:rPr>
              <w:t>Total</w:t>
            </w:r>
          </w:p>
        </w:tc>
        <w:tc>
          <w:tcPr>
            <w:tcW w:w="1417" w:type="dxa"/>
          </w:tcPr>
          <w:p w14:paraId="43551D92" w14:textId="77777777" w:rsidR="00337BEB" w:rsidRPr="00A72B00" w:rsidRDefault="00BE29E1" w:rsidP="00BE29E1">
            <w:pPr>
              <w:jc w:val="center"/>
              <w:rPr>
                <w:rFonts w:ascii="Arial" w:hAnsi="Arial" w:cs="Arial"/>
                <w:b/>
                <w:sz w:val="24"/>
                <w:szCs w:val="24"/>
                <w:lang w:val="fr-BE"/>
              </w:rPr>
            </w:pPr>
            <w:r w:rsidRPr="00A72B00">
              <w:rPr>
                <w:rFonts w:ascii="Arial" w:hAnsi="Arial" w:cs="Arial"/>
                <w:b/>
                <w:sz w:val="24"/>
                <w:szCs w:val="24"/>
                <w:lang w:val="fr-BE"/>
              </w:rPr>
              <w:t>140</w:t>
            </w:r>
          </w:p>
        </w:tc>
        <w:tc>
          <w:tcPr>
            <w:tcW w:w="1284" w:type="dxa"/>
          </w:tcPr>
          <w:p w14:paraId="335C40F5" w14:textId="77777777" w:rsidR="00337BEB" w:rsidRPr="00A72B00" w:rsidRDefault="00337BEB" w:rsidP="00337BEB">
            <w:pPr>
              <w:jc w:val="center"/>
              <w:rPr>
                <w:rFonts w:ascii="Arial" w:hAnsi="Arial" w:cs="Arial"/>
                <w:sz w:val="24"/>
                <w:szCs w:val="24"/>
                <w:lang w:val="fr-BE"/>
              </w:rPr>
            </w:pPr>
          </w:p>
        </w:tc>
      </w:tr>
    </w:tbl>
    <w:p w14:paraId="0487D3CD" w14:textId="77777777" w:rsidR="006D2E99" w:rsidRPr="00A72B00" w:rsidRDefault="006D2E99" w:rsidP="00BE29E1">
      <w:pPr>
        <w:spacing w:after="0"/>
        <w:rPr>
          <w:rFonts w:ascii="Arial" w:hAnsi="Arial" w:cs="Arial"/>
          <w:sz w:val="24"/>
          <w:szCs w:val="24"/>
          <w:lang w:val="fr-BE"/>
        </w:rPr>
      </w:pPr>
    </w:p>
    <w:p w14:paraId="69D51F3C" w14:textId="77777777" w:rsidR="00BE29E1" w:rsidRPr="00A72B00" w:rsidRDefault="00BE29E1" w:rsidP="00FC04C3">
      <w:pPr>
        <w:spacing w:after="120"/>
        <w:rPr>
          <w:rFonts w:ascii="Arial" w:hAnsi="Arial" w:cs="Arial"/>
          <w:sz w:val="24"/>
          <w:szCs w:val="24"/>
          <w:lang w:val="fr-BE"/>
        </w:rPr>
      </w:pPr>
      <w:r w:rsidRPr="00A72B00">
        <w:rPr>
          <w:rFonts w:ascii="Arial" w:hAnsi="Arial" w:cs="Arial"/>
          <w:sz w:val="24"/>
          <w:szCs w:val="24"/>
          <w:lang w:val="fr-BE"/>
        </w:rPr>
        <w:t>Pour être sélectionné, le projet doit :</w:t>
      </w:r>
    </w:p>
    <w:p w14:paraId="301C30BE" w14:textId="77777777" w:rsidR="00BE29E1" w:rsidRPr="00A72B00" w:rsidRDefault="00FC04C3" w:rsidP="00A72923">
      <w:pPr>
        <w:spacing w:after="120"/>
        <w:ind w:left="426" w:hanging="426"/>
        <w:rPr>
          <w:rFonts w:ascii="Arial" w:hAnsi="Arial" w:cs="Arial"/>
          <w:sz w:val="24"/>
          <w:szCs w:val="24"/>
          <w:lang w:val="fr-BE"/>
        </w:rPr>
      </w:pPr>
      <w:r w:rsidRPr="00A72B00">
        <w:rPr>
          <w:rFonts w:ascii="Arial" w:hAnsi="Arial" w:cs="Arial"/>
          <w:sz w:val="24"/>
          <w:szCs w:val="24"/>
          <w:lang w:val="fr-BE"/>
        </w:rPr>
        <w:t>1°</w:t>
      </w:r>
      <w:r w:rsidR="00BE29E1" w:rsidRPr="00A72B00">
        <w:rPr>
          <w:rFonts w:ascii="Arial" w:hAnsi="Arial" w:cs="Arial"/>
          <w:sz w:val="24"/>
          <w:szCs w:val="24"/>
          <w:lang w:val="fr-BE"/>
        </w:rPr>
        <w:tab/>
        <w:t>obtenir au minimum 84/140 ;</w:t>
      </w:r>
    </w:p>
    <w:p w14:paraId="4486AABC" w14:textId="77777777" w:rsidR="00BE29E1" w:rsidRPr="00A72B00" w:rsidRDefault="00FC04C3" w:rsidP="00A72923">
      <w:pPr>
        <w:spacing w:after="120"/>
        <w:ind w:left="425" w:hanging="425"/>
        <w:rPr>
          <w:rFonts w:ascii="Arial" w:hAnsi="Arial" w:cs="Arial"/>
          <w:sz w:val="24"/>
          <w:szCs w:val="24"/>
          <w:lang w:val="fr-BE"/>
        </w:rPr>
      </w:pPr>
      <w:r w:rsidRPr="00A72B00">
        <w:rPr>
          <w:rFonts w:ascii="Arial" w:hAnsi="Arial" w:cs="Arial"/>
          <w:sz w:val="24"/>
          <w:szCs w:val="24"/>
          <w:lang w:val="fr-BE"/>
        </w:rPr>
        <w:t>2°</w:t>
      </w:r>
      <w:r w:rsidR="00BE29E1" w:rsidRPr="00A72B00">
        <w:rPr>
          <w:rFonts w:ascii="Arial" w:hAnsi="Arial" w:cs="Arial"/>
          <w:sz w:val="24"/>
          <w:szCs w:val="24"/>
          <w:lang w:val="fr-BE"/>
        </w:rPr>
        <w:tab/>
        <w:t>n’obtenir de 0 pour aucune des cotes ;</w:t>
      </w:r>
    </w:p>
    <w:p w14:paraId="7D50D399" w14:textId="77777777" w:rsidR="00052AFD" w:rsidRDefault="00FC04C3" w:rsidP="00D54B4D">
      <w:pPr>
        <w:ind w:left="426" w:hanging="426"/>
        <w:rPr>
          <w:rFonts w:ascii="Arial" w:hAnsi="Arial" w:cs="Arial"/>
          <w:sz w:val="24"/>
          <w:szCs w:val="24"/>
          <w:lang w:val="fr-BE"/>
        </w:rPr>
      </w:pPr>
      <w:r w:rsidRPr="00A72B00">
        <w:rPr>
          <w:rFonts w:ascii="Arial" w:hAnsi="Arial" w:cs="Arial"/>
          <w:sz w:val="24"/>
          <w:szCs w:val="24"/>
          <w:lang w:val="fr-BE"/>
        </w:rPr>
        <w:t>3°</w:t>
      </w:r>
      <w:r w:rsidR="00BE29E1" w:rsidRPr="00A72B00">
        <w:rPr>
          <w:rFonts w:ascii="Arial" w:hAnsi="Arial" w:cs="Arial"/>
          <w:sz w:val="24"/>
          <w:szCs w:val="24"/>
          <w:lang w:val="fr-BE"/>
        </w:rPr>
        <w:tab/>
        <w:t>obtenir au minimum 5/10 pour les 6 premières cotes, 10/20 pour les qualités pédagogiques du projet et le contenu de la formation et 5/10 pour les compétences des conférenciers et formateurs pratiques.</w:t>
      </w:r>
    </w:p>
    <w:p w14:paraId="20D2849A" w14:textId="77777777" w:rsidR="00487F76" w:rsidRDefault="00487F76" w:rsidP="00D54B4D">
      <w:pPr>
        <w:ind w:left="426" w:hanging="426"/>
        <w:rPr>
          <w:rFonts w:ascii="Arial" w:hAnsi="Arial" w:cs="Arial"/>
          <w:sz w:val="24"/>
          <w:szCs w:val="24"/>
          <w:lang w:val="fr-BE"/>
        </w:rPr>
      </w:pPr>
      <w:r>
        <w:rPr>
          <w:rFonts w:ascii="Arial" w:hAnsi="Arial" w:cs="Arial"/>
          <w:b/>
          <w:sz w:val="24"/>
          <w:szCs w:val="24"/>
          <w:lang w:val="fr-BE"/>
        </w:rPr>
        <w:lastRenderedPageBreak/>
        <w:t>Précisions</w:t>
      </w:r>
      <w:r w:rsidRPr="00A72B00">
        <w:rPr>
          <w:rFonts w:ascii="Arial" w:hAnsi="Arial" w:cs="Arial"/>
          <w:b/>
          <w:sz w:val="24"/>
          <w:szCs w:val="24"/>
          <w:lang w:val="fr-BE"/>
        </w:rPr>
        <w:t> importante</w:t>
      </w:r>
      <w:r>
        <w:rPr>
          <w:rFonts w:ascii="Arial" w:hAnsi="Arial" w:cs="Arial"/>
          <w:b/>
          <w:sz w:val="24"/>
          <w:szCs w:val="24"/>
          <w:lang w:val="fr-BE"/>
        </w:rPr>
        <w:t>s</w:t>
      </w:r>
    </w:p>
    <w:p w14:paraId="4735D0B3" w14:textId="77777777" w:rsidR="00487F76" w:rsidRPr="00DE3C75" w:rsidRDefault="00DE3C75" w:rsidP="00D54B4D">
      <w:pPr>
        <w:ind w:left="426" w:hanging="426"/>
        <w:rPr>
          <w:rFonts w:ascii="Arial" w:hAnsi="Arial" w:cs="Arial"/>
          <w:sz w:val="24"/>
          <w:szCs w:val="24"/>
        </w:rPr>
      </w:pPr>
      <w:r>
        <w:rPr>
          <w:rFonts w:ascii="Arial" w:hAnsi="Arial" w:cs="Arial"/>
          <w:sz w:val="24"/>
          <w:szCs w:val="24"/>
        </w:rPr>
        <w:t>1)</w:t>
      </w:r>
      <w:r>
        <w:rPr>
          <w:rFonts w:ascii="Arial" w:hAnsi="Arial" w:cs="Arial"/>
          <w:sz w:val="24"/>
          <w:szCs w:val="24"/>
        </w:rPr>
        <w:tab/>
      </w:r>
      <w:r w:rsidR="00487F76" w:rsidRPr="00DE3C75">
        <w:rPr>
          <w:rFonts w:ascii="Arial" w:hAnsi="Arial" w:cs="Arial"/>
          <w:sz w:val="24"/>
          <w:szCs w:val="24"/>
        </w:rPr>
        <w:t>Question des élèves « non Wallons ».</w:t>
      </w:r>
    </w:p>
    <w:p w14:paraId="76944B2D" w14:textId="77777777" w:rsidR="00487F76" w:rsidRDefault="00487F76" w:rsidP="00487F76">
      <w:pPr>
        <w:spacing w:after="120"/>
        <w:jc w:val="both"/>
        <w:rPr>
          <w:rFonts w:ascii="Arial" w:hAnsi="Arial" w:cs="Arial"/>
          <w:sz w:val="24"/>
          <w:szCs w:val="24"/>
          <w:lang w:val="fr-BE"/>
        </w:rPr>
      </w:pPr>
      <w:r w:rsidRPr="00487F76">
        <w:rPr>
          <w:rFonts w:ascii="Arial" w:hAnsi="Arial" w:cs="Arial"/>
          <w:sz w:val="24"/>
          <w:szCs w:val="24"/>
          <w:lang w:val="fr-BE"/>
        </w:rPr>
        <w:t>La question se pose en terme</w:t>
      </w:r>
      <w:r>
        <w:rPr>
          <w:rFonts w:ascii="Arial" w:hAnsi="Arial" w:cs="Arial"/>
          <w:sz w:val="24"/>
          <w:szCs w:val="24"/>
          <w:lang w:val="fr-BE"/>
        </w:rPr>
        <w:t>s</w:t>
      </w:r>
      <w:r w:rsidRPr="00487F76">
        <w:rPr>
          <w:rFonts w:ascii="Arial" w:hAnsi="Arial" w:cs="Arial"/>
          <w:sz w:val="24"/>
          <w:szCs w:val="24"/>
          <w:lang w:val="fr-BE"/>
        </w:rPr>
        <w:t xml:space="preserve"> de normes d’encadrement des cours pratiques. La base légale impose en effet au minimum 1 formateur pratique pour 9 élèves. </w:t>
      </w:r>
      <w:r w:rsidR="00DE3C75">
        <w:rPr>
          <w:rFonts w:ascii="Arial" w:hAnsi="Arial" w:cs="Arial"/>
          <w:sz w:val="24"/>
          <w:szCs w:val="24"/>
          <w:lang w:val="fr-BE"/>
        </w:rPr>
        <w:t>S’agissant de subventions publiques et pour respecter les règles européennes, l</w:t>
      </w:r>
      <w:r w:rsidRPr="00487F76">
        <w:rPr>
          <w:rFonts w:ascii="Arial" w:hAnsi="Arial" w:cs="Arial"/>
          <w:sz w:val="24"/>
          <w:szCs w:val="24"/>
          <w:lang w:val="fr-BE"/>
        </w:rPr>
        <w:t xml:space="preserve">es « étrangers » </w:t>
      </w:r>
      <w:r>
        <w:rPr>
          <w:rFonts w:ascii="Arial" w:hAnsi="Arial" w:cs="Arial"/>
          <w:sz w:val="24"/>
          <w:szCs w:val="24"/>
          <w:lang w:val="fr-BE"/>
        </w:rPr>
        <w:t xml:space="preserve">ne peuvent être exclus </w:t>
      </w:r>
      <w:r w:rsidRPr="00487F76">
        <w:rPr>
          <w:rFonts w:ascii="Arial" w:hAnsi="Arial" w:cs="Arial"/>
          <w:sz w:val="24"/>
          <w:szCs w:val="24"/>
          <w:lang w:val="fr-BE"/>
        </w:rPr>
        <w:t>des cours</w:t>
      </w:r>
      <w:r w:rsidR="00DE3C75">
        <w:rPr>
          <w:rFonts w:ascii="Arial" w:hAnsi="Arial" w:cs="Arial"/>
          <w:sz w:val="24"/>
          <w:szCs w:val="24"/>
          <w:lang w:val="fr-BE"/>
        </w:rPr>
        <w:t>. Cependant</w:t>
      </w:r>
      <w:r w:rsidRPr="00487F76">
        <w:rPr>
          <w:rFonts w:ascii="Arial" w:hAnsi="Arial" w:cs="Arial"/>
          <w:sz w:val="24"/>
          <w:szCs w:val="24"/>
          <w:lang w:val="fr-BE"/>
        </w:rPr>
        <w:t xml:space="preserve"> les « non Wallons » ne compte</w:t>
      </w:r>
      <w:r w:rsidR="00DE3C75">
        <w:rPr>
          <w:rFonts w:ascii="Arial" w:hAnsi="Arial" w:cs="Arial"/>
          <w:sz w:val="24"/>
          <w:szCs w:val="24"/>
          <w:lang w:val="fr-BE"/>
        </w:rPr>
        <w:t>ro</w:t>
      </w:r>
      <w:r w:rsidRPr="00487F76">
        <w:rPr>
          <w:rFonts w:ascii="Arial" w:hAnsi="Arial" w:cs="Arial"/>
          <w:sz w:val="24"/>
          <w:szCs w:val="24"/>
          <w:lang w:val="fr-BE"/>
        </w:rPr>
        <w:t>nt pas dans le nombre des élèves qui détermine le nombre de formateurs pratiques subsidiés et donc le subside global. Exemple : un groupe de 20 élèves composé de 12 Wallons et 8 Français = 12 élèves déterminant la subvention : 2 formateurs pratiques subsidiables. MAIS il en faut 3 au total pour correspondre aux normes d’encadrement sur l’ensemble du groupe (on ne peut pas pénaliser les élèves wallons qui seraient alors sous-encadrés) ; le formateur supplémentaire nécessité par les Français est à la charge de l’organisateur. Un certificat peut cependant tout à fait être octroyé en fin de cours aux élèves français.</w:t>
      </w:r>
    </w:p>
    <w:p w14:paraId="3214E99F" w14:textId="77777777" w:rsidR="00DE3C75" w:rsidRDefault="00DE3C75" w:rsidP="00DE3C75">
      <w:pPr>
        <w:ind w:left="426" w:hanging="426"/>
        <w:rPr>
          <w:rFonts w:ascii="Arial" w:hAnsi="Arial" w:cs="Arial"/>
          <w:sz w:val="24"/>
          <w:szCs w:val="24"/>
        </w:rPr>
      </w:pPr>
      <w:r w:rsidRPr="00DE3C75">
        <w:rPr>
          <w:rFonts w:ascii="Arial" w:hAnsi="Arial" w:cs="Arial"/>
          <w:sz w:val="24"/>
          <w:szCs w:val="24"/>
        </w:rPr>
        <w:t>2)</w:t>
      </w:r>
      <w:r w:rsidRPr="00DE3C75">
        <w:rPr>
          <w:rFonts w:ascii="Arial" w:hAnsi="Arial" w:cs="Arial"/>
          <w:sz w:val="24"/>
          <w:szCs w:val="24"/>
        </w:rPr>
        <w:tab/>
      </w:r>
      <w:r>
        <w:rPr>
          <w:rFonts w:ascii="Arial" w:hAnsi="Arial" w:cs="Arial"/>
          <w:sz w:val="24"/>
          <w:szCs w:val="24"/>
        </w:rPr>
        <w:t>Norme maximale pour l’encadrement des cours pratiques</w:t>
      </w:r>
    </w:p>
    <w:p w14:paraId="67533E5E" w14:textId="77777777" w:rsidR="00DE3C75" w:rsidRDefault="00DE3C75" w:rsidP="00950051">
      <w:pPr>
        <w:ind w:left="425" w:hanging="425"/>
        <w:rPr>
          <w:rFonts w:ascii="Arial" w:eastAsia="Times New Roman" w:hAnsi="Arial" w:cs="Arial"/>
          <w:sz w:val="24"/>
          <w:szCs w:val="24"/>
          <w:lang w:eastAsia="fr-BE"/>
        </w:rPr>
      </w:pPr>
      <w:r>
        <w:rPr>
          <w:rFonts w:ascii="Arial" w:eastAsia="Times New Roman" w:hAnsi="Arial" w:cs="Arial"/>
          <w:sz w:val="24"/>
          <w:szCs w:val="24"/>
          <w:lang w:eastAsia="fr-BE"/>
        </w:rPr>
        <w:t>L</w:t>
      </w:r>
      <w:r w:rsidRPr="00DE3C75">
        <w:rPr>
          <w:rFonts w:ascii="Arial" w:eastAsia="Times New Roman" w:hAnsi="Arial" w:cs="Arial"/>
          <w:sz w:val="24"/>
          <w:szCs w:val="24"/>
          <w:lang w:eastAsia="fr-BE"/>
        </w:rPr>
        <w:t xml:space="preserve">a subvention prendra en compte au maximum 1 formateur </w:t>
      </w:r>
      <w:r w:rsidR="006B6D96">
        <w:rPr>
          <w:rFonts w:ascii="Arial" w:eastAsia="Times New Roman" w:hAnsi="Arial" w:cs="Arial"/>
          <w:sz w:val="24"/>
          <w:szCs w:val="24"/>
          <w:lang w:eastAsia="fr-BE"/>
        </w:rPr>
        <w:t xml:space="preserve">pratique </w:t>
      </w:r>
      <w:r w:rsidRPr="00DE3C75">
        <w:rPr>
          <w:rFonts w:ascii="Arial" w:eastAsia="Times New Roman" w:hAnsi="Arial" w:cs="Arial"/>
          <w:sz w:val="24"/>
          <w:szCs w:val="24"/>
          <w:lang w:eastAsia="fr-BE"/>
        </w:rPr>
        <w:t>pour 6 élèves</w:t>
      </w:r>
      <w:r>
        <w:rPr>
          <w:rFonts w:ascii="Arial" w:eastAsia="Times New Roman" w:hAnsi="Arial" w:cs="Arial"/>
          <w:sz w:val="24"/>
          <w:szCs w:val="24"/>
          <w:lang w:eastAsia="fr-BE"/>
        </w:rPr>
        <w:t>.</w:t>
      </w:r>
    </w:p>
    <w:p w14:paraId="7F8C9288" w14:textId="77777777" w:rsidR="00950051" w:rsidRDefault="00950051" w:rsidP="00950051">
      <w:pPr>
        <w:ind w:left="425" w:hanging="425"/>
        <w:rPr>
          <w:rFonts w:ascii="Arial" w:eastAsia="Times New Roman" w:hAnsi="Arial" w:cs="Arial"/>
          <w:sz w:val="24"/>
          <w:szCs w:val="24"/>
          <w:lang w:eastAsia="fr-BE"/>
        </w:rPr>
      </w:pPr>
    </w:p>
    <w:p w14:paraId="4EDE6B4F" w14:textId="25EA42EB" w:rsidR="00A27DF1" w:rsidRPr="0015165E" w:rsidRDefault="00CA7A92" w:rsidP="0015165E">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Pr>
          <w:rFonts w:ascii="Arial" w:hAnsi="Arial" w:cs="Arial"/>
          <w:b/>
          <w:sz w:val="28"/>
          <w:szCs w:val="28"/>
          <w:lang w:val="fr-BE"/>
        </w:rPr>
        <w:t>Liste de contrôle</w:t>
      </w:r>
      <w:r w:rsidR="00C2649B" w:rsidRPr="00A72B00">
        <w:rPr>
          <w:rFonts w:ascii="Arial" w:hAnsi="Arial" w:cs="Arial"/>
          <w:b/>
          <w:sz w:val="28"/>
          <w:szCs w:val="28"/>
          <w:lang w:val="fr-BE"/>
        </w:rPr>
        <w:t xml:space="preserve"> : </w:t>
      </w:r>
      <w:r w:rsidR="0049780C" w:rsidRPr="00A72B00">
        <w:rPr>
          <w:rFonts w:ascii="Arial" w:hAnsi="Arial" w:cs="Arial"/>
          <w:b/>
          <w:sz w:val="28"/>
          <w:szCs w:val="28"/>
          <w:lang w:val="fr-BE"/>
        </w:rPr>
        <w:t>votre démarche est</w:t>
      </w:r>
      <w:r w:rsidR="00C2649B" w:rsidRPr="00A72B00">
        <w:rPr>
          <w:rFonts w:ascii="Arial" w:hAnsi="Arial" w:cs="Arial"/>
          <w:b/>
          <w:sz w:val="28"/>
          <w:szCs w:val="28"/>
          <w:lang w:val="fr-BE"/>
        </w:rPr>
        <w:t>-elle</w:t>
      </w:r>
      <w:r w:rsidR="0049780C" w:rsidRPr="00A72B00">
        <w:rPr>
          <w:rFonts w:ascii="Arial" w:hAnsi="Arial" w:cs="Arial"/>
          <w:b/>
          <w:sz w:val="28"/>
          <w:szCs w:val="28"/>
          <w:lang w:val="fr-BE"/>
        </w:rPr>
        <w:t xml:space="preserve"> complète</w:t>
      </w:r>
      <w:r w:rsidR="00C2649B" w:rsidRPr="00A72B00">
        <w:rPr>
          <w:rFonts w:ascii="Arial" w:hAnsi="Arial" w:cs="Arial"/>
          <w:b/>
          <w:sz w:val="28"/>
          <w:szCs w:val="28"/>
          <w:lang w:val="fr-BE"/>
        </w:rPr>
        <w:t> ?</w:t>
      </w:r>
    </w:p>
    <w:p w14:paraId="45C791F0" w14:textId="77777777" w:rsidR="0049780C" w:rsidRPr="00A72B00" w:rsidRDefault="00A27DF1" w:rsidP="00067B73">
      <w:pPr>
        <w:pStyle w:val="Paragraphedeliste"/>
        <w:spacing w:after="0"/>
        <w:ind w:left="1134" w:hanging="414"/>
        <w:jc w:val="both"/>
        <w:rPr>
          <w:rFonts w:ascii="Arial" w:hAnsi="Arial" w:cs="Arial"/>
          <w:sz w:val="24"/>
          <w:szCs w:val="24"/>
          <w:lang w:val="fr-BE"/>
        </w:rPr>
      </w:pPr>
      <w:r w:rsidRPr="00A72B00">
        <w:rPr>
          <w:rFonts w:ascii="Arial" w:hAnsi="Arial" w:cs="Arial"/>
          <w:sz w:val="24"/>
          <w:szCs w:val="24"/>
          <w:lang w:val="fr-BE"/>
        </w:rPr>
        <w:t>1°</w:t>
      </w:r>
      <w:r w:rsidR="00B0057C" w:rsidRPr="00A72B00">
        <w:rPr>
          <w:rFonts w:ascii="Arial" w:hAnsi="Arial" w:cs="Arial"/>
          <w:sz w:val="24"/>
          <w:szCs w:val="24"/>
          <w:lang w:val="fr-BE"/>
        </w:rPr>
        <w:tab/>
      </w:r>
      <w:r w:rsidR="0088793E" w:rsidRPr="00A72B00">
        <w:rPr>
          <w:rFonts w:ascii="Arial" w:hAnsi="Arial" w:cs="Arial"/>
          <w:sz w:val="24"/>
          <w:szCs w:val="24"/>
          <w:lang w:val="fr-BE"/>
        </w:rPr>
        <w:t>v</w:t>
      </w:r>
      <w:r w:rsidR="0049780C" w:rsidRPr="00A72B00">
        <w:rPr>
          <w:rFonts w:ascii="Arial" w:hAnsi="Arial" w:cs="Arial"/>
          <w:sz w:val="24"/>
          <w:szCs w:val="24"/>
          <w:lang w:val="fr-BE"/>
        </w:rPr>
        <w:t xml:space="preserve">ous avez </w:t>
      </w:r>
      <w:r w:rsidR="00B0057C" w:rsidRPr="00A72B00">
        <w:rPr>
          <w:rFonts w:ascii="Arial" w:hAnsi="Arial" w:cs="Arial"/>
          <w:sz w:val="24"/>
          <w:szCs w:val="24"/>
          <w:lang w:val="fr-BE"/>
        </w:rPr>
        <w:t>téléchargé,</w:t>
      </w:r>
      <w:r w:rsidR="00C83F11" w:rsidRPr="00A72B00">
        <w:rPr>
          <w:rFonts w:ascii="Arial" w:hAnsi="Arial" w:cs="Arial"/>
          <w:sz w:val="24"/>
          <w:szCs w:val="24"/>
          <w:lang w:val="fr-BE"/>
        </w:rPr>
        <w:t xml:space="preserve"> complété</w:t>
      </w:r>
      <w:r w:rsidR="00B0057C" w:rsidRPr="00A72B00">
        <w:rPr>
          <w:rFonts w:ascii="Arial" w:hAnsi="Arial" w:cs="Arial"/>
          <w:sz w:val="24"/>
          <w:szCs w:val="24"/>
          <w:lang w:val="fr-BE"/>
        </w:rPr>
        <w:t xml:space="preserve"> et renommé </w:t>
      </w:r>
      <w:r w:rsidR="008F0ACC" w:rsidRPr="00A72B00">
        <w:rPr>
          <w:rFonts w:ascii="Arial" w:hAnsi="Arial" w:cs="Arial"/>
          <w:sz w:val="24"/>
          <w:szCs w:val="24"/>
          <w:lang w:val="fr-BE"/>
        </w:rPr>
        <w:t>les documents</w:t>
      </w:r>
      <w:r w:rsidR="00C83F11" w:rsidRPr="00A72B00">
        <w:rPr>
          <w:rFonts w:ascii="Arial" w:hAnsi="Arial" w:cs="Arial"/>
          <w:sz w:val="24"/>
          <w:szCs w:val="24"/>
          <w:lang w:val="fr-BE"/>
        </w:rPr>
        <w:t xml:space="preserve"> </w:t>
      </w:r>
      <w:r w:rsidR="00C2649B" w:rsidRPr="00A72B00">
        <w:rPr>
          <w:rFonts w:ascii="Arial" w:hAnsi="Arial" w:cs="Arial"/>
          <w:sz w:val="24"/>
          <w:szCs w:val="24"/>
          <w:lang w:val="fr-BE"/>
        </w:rPr>
        <w:t>:</w:t>
      </w:r>
    </w:p>
    <w:p w14:paraId="14366EAB" w14:textId="77777777" w:rsidR="0049780C" w:rsidRPr="00A72B00" w:rsidRDefault="00C2649B"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szCs w:val="24"/>
          <w:lang w:val="fr-BE"/>
        </w:rPr>
        <w:t>« </w:t>
      </w:r>
      <w:r w:rsidR="0088793E" w:rsidRPr="00A72B00">
        <w:rPr>
          <w:rFonts w:ascii="Arial" w:hAnsi="Arial" w:cs="Arial"/>
          <w:sz w:val="24"/>
          <w:szCs w:val="24"/>
          <w:lang w:val="fr-BE"/>
        </w:rPr>
        <w:t>d</w:t>
      </w:r>
      <w:r w:rsidRPr="00A72B00">
        <w:rPr>
          <w:rFonts w:ascii="Arial" w:hAnsi="Arial" w:cs="Arial"/>
          <w:sz w:val="24"/>
          <w:szCs w:val="24"/>
          <w:lang w:val="fr-BE"/>
        </w:rPr>
        <w:t>éclaration sur l’honneur » ;</w:t>
      </w:r>
    </w:p>
    <w:p w14:paraId="07405EBB" w14:textId="5F3A040F" w:rsidR="0049780C" w:rsidRPr="00A72B00" w:rsidRDefault="00067B73"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lang w:val="fr-BE"/>
        </w:rPr>
        <w:t xml:space="preserve">le document </w:t>
      </w:r>
      <w:r w:rsidRPr="00A72B00">
        <w:rPr>
          <w:rFonts w:ascii="Arial" w:hAnsi="Arial" w:cs="Arial"/>
          <w:sz w:val="24"/>
          <w:szCs w:val="24"/>
          <w:lang w:val="fr-BE"/>
        </w:rPr>
        <w:t>« 20</w:t>
      </w:r>
      <w:r w:rsidR="00067E32">
        <w:rPr>
          <w:rFonts w:ascii="Arial" w:hAnsi="Arial" w:cs="Arial"/>
          <w:sz w:val="24"/>
          <w:szCs w:val="24"/>
          <w:lang w:val="fr-BE"/>
        </w:rPr>
        <w:t>2</w:t>
      </w:r>
      <w:r w:rsidR="00E902A1">
        <w:rPr>
          <w:rFonts w:ascii="Arial" w:hAnsi="Arial" w:cs="Arial"/>
          <w:sz w:val="24"/>
          <w:szCs w:val="24"/>
          <w:lang w:val="fr-BE"/>
        </w:rPr>
        <w:t>3</w:t>
      </w:r>
      <w:r w:rsidR="006D2E99" w:rsidRPr="00A72B00">
        <w:rPr>
          <w:rFonts w:ascii="Arial" w:hAnsi="Arial" w:cs="Arial"/>
          <w:sz w:val="24"/>
          <w:szCs w:val="24"/>
          <w:lang w:val="fr-BE"/>
        </w:rPr>
        <w:t>_</w:t>
      </w:r>
      <w:r w:rsidRPr="00A72B00">
        <w:rPr>
          <w:rFonts w:ascii="Arial" w:hAnsi="Arial" w:cs="Arial"/>
          <w:sz w:val="24"/>
          <w:szCs w:val="24"/>
          <w:lang w:val="fr-BE"/>
        </w:rPr>
        <w:t>Fiche_admissibilité_x</w:t>
      </w:r>
      <w:r w:rsidR="00A27DF1" w:rsidRPr="00A72B00">
        <w:rPr>
          <w:rFonts w:ascii="Arial" w:hAnsi="Arial" w:cs="Arial"/>
          <w:sz w:val="24"/>
          <w:szCs w:val="24"/>
          <w:lang w:val="fr-BE"/>
        </w:rPr>
        <w:t>.docx</w:t>
      </w:r>
      <w:r w:rsidRPr="00A72B00">
        <w:rPr>
          <w:rFonts w:ascii="Arial" w:hAnsi="Arial" w:cs="Arial"/>
          <w:sz w:val="24"/>
          <w:szCs w:val="24"/>
          <w:lang w:val="fr-BE"/>
        </w:rPr>
        <w:t> »</w:t>
      </w:r>
      <w:r w:rsidR="00391193" w:rsidRPr="00A72B00">
        <w:rPr>
          <w:rFonts w:ascii="Arial" w:hAnsi="Arial" w:cs="Arial"/>
          <w:sz w:val="24"/>
          <w:szCs w:val="24"/>
          <w:lang w:val="fr-BE"/>
        </w:rPr>
        <w:t> ;</w:t>
      </w:r>
    </w:p>
    <w:p w14:paraId="4B7EDFC9" w14:textId="77777777" w:rsidR="00391193" w:rsidRPr="00A72B00" w:rsidRDefault="00391193"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szCs w:val="24"/>
          <w:lang w:val="fr-BE"/>
        </w:rPr>
        <w:t xml:space="preserve">le ou les </w:t>
      </w:r>
      <w:r w:rsidR="00067B73" w:rsidRPr="00A72B00">
        <w:rPr>
          <w:rFonts w:ascii="Arial" w:hAnsi="Arial" w:cs="Arial"/>
          <w:sz w:val="24"/>
          <w:szCs w:val="24"/>
          <w:lang w:val="fr-BE"/>
        </w:rPr>
        <w:t>documents</w:t>
      </w:r>
      <w:r w:rsidRPr="00A72B00">
        <w:rPr>
          <w:rFonts w:ascii="Arial" w:hAnsi="Arial" w:cs="Arial"/>
          <w:sz w:val="24"/>
          <w:szCs w:val="24"/>
          <w:lang w:val="fr-BE"/>
        </w:rPr>
        <w:t xml:space="preserve"> correspondant aux </w:t>
      </w:r>
      <w:r w:rsidR="00067B73" w:rsidRPr="00A72B00">
        <w:rPr>
          <w:rFonts w:ascii="Arial" w:hAnsi="Arial" w:cs="Arial"/>
          <w:sz w:val="24"/>
          <w:szCs w:val="24"/>
          <w:lang w:val="fr-BE"/>
        </w:rPr>
        <w:t xml:space="preserve">cours </w:t>
      </w:r>
      <w:r w:rsidRPr="00A72B00">
        <w:rPr>
          <w:rFonts w:ascii="Arial" w:hAnsi="Arial" w:cs="Arial"/>
          <w:sz w:val="24"/>
          <w:szCs w:val="24"/>
          <w:lang w:val="fr-BE"/>
        </w:rPr>
        <w:t>que vous comptez organiser ;</w:t>
      </w:r>
    </w:p>
    <w:p w14:paraId="5D5BF02B" w14:textId="77777777" w:rsidR="00391193" w:rsidRPr="00A72B00" w:rsidRDefault="00A27DF1" w:rsidP="00067B73">
      <w:pPr>
        <w:pStyle w:val="Paragraphedeliste"/>
        <w:spacing w:after="0"/>
        <w:ind w:left="1134" w:hanging="414"/>
        <w:jc w:val="both"/>
        <w:rPr>
          <w:rFonts w:ascii="Arial" w:hAnsi="Arial" w:cs="Arial"/>
          <w:sz w:val="24"/>
          <w:szCs w:val="24"/>
          <w:lang w:val="fr-BE"/>
        </w:rPr>
      </w:pPr>
      <w:r w:rsidRPr="00A72B00">
        <w:rPr>
          <w:rFonts w:ascii="Arial" w:hAnsi="Arial" w:cs="Arial"/>
          <w:sz w:val="24"/>
          <w:szCs w:val="24"/>
          <w:lang w:val="fr-BE"/>
        </w:rPr>
        <w:t>2°</w:t>
      </w:r>
      <w:r w:rsidR="00B0057C" w:rsidRPr="00A72B00">
        <w:rPr>
          <w:rFonts w:ascii="Arial" w:hAnsi="Arial" w:cs="Arial"/>
          <w:sz w:val="24"/>
          <w:szCs w:val="24"/>
          <w:lang w:val="fr-BE"/>
        </w:rPr>
        <w:tab/>
      </w:r>
      <w:r w:rsidR="00391193" w:rsidRPr="00A72B00">
        <w:rPr>
          <w:rFonts w:ascii="Arial" w:hAnsi="Arial" w:cs="Arial"/>
          <w:sz w:val="24"/>
          <w:szCs w:val="24"/>
          <w:lang w:val="fr-BE"/>
        </w:rPr>
        <w:t xml:space="preserve">vous avez réuni l’ensemble des annexes demandées dans les conditions d’admissibilité et éventuellement dans les fiches </w:t>
      </w:r>
      <w:r w:rsidR="00067B73" w:rsidRPr="00A72B00">
        <w:rPr>
          <w:rFonts w:ascii="Arial" w:hAnsi="Arial" w:cs="Arial"/>
          <w:sz w:val="24"/>
          <w:szCs w:val="24"/>
          <w:lang w:val="fr-BE"/>
        </w:rPr>
        <w:t>projet</w:t>
      </w:r>
      <w:r w:rsidR="00865F2B" w:rsidRPr="00A72B00">
        <w:rPr>
          <w:rFonts w:ascii="Arial" w:hAnsi="Arial" w:cs="Arial"/>
          <w:sz w:val="24"/>
          <w:szCs w:val="24"/>
          <w:lang w:val="fr-BE"/>
        </w:rPr>
        <w:t xml:space="preserve">, </w:t>
      </w:r>
      <w:r w:rsidR="00B0057C" w:rsidRPr="00A72B00">
        <w:rPr>
          <w:rFonts w:ascii="Arial" w:hAnsi="Arial" w:cs="Arial"/>
          <w:sz w:val="24"/>
          <w:szCs w:val="24"/>
          <w:lang w:val="fr-BE"/>
        </w:rPr>
        <w:t>vous les avez nommées au nom de votre structure de formation</w:t>
      </w:r>
      <w:r w:rsidR="00865F2B" w:rsidRPr="00A72B00">
        <w:rPr>
          <w:rFonts w:ascii="Arial" w:hAnsi="Arial" w:cs="Arial"/>
          <w:sz w:val="24"/>
          <w:szCs w:val="24"/>
          <w:lang w:val="fr-BE"/>
        </w:rPr>
        <w:t xml:space="preserve"> et vous les avez numérotées</w:t>
      </w:r>
      <w:r w:rsidR="00391193" w:rsidRPr="00A72B00">
        <w:rPr>
          <w:rFonts w:ascii="Arial" w:hAnsi="Arial" w:cs="Arial"/>
          <w:sz w:val="24"/>
          <w:szCs w:val="24"/>
          <w:lang w:val="fr-BE"/>
        </w:rPr>
        <w:t> ;</w:t>
      </w:r>
    </w:p>
    <w:p w14:paraId="2B198CC5" w14:textId="548557BD" w:rsidR="00B0057C" w:rsidRPr="00085E24" w:rsidRDefault="00A27DF1" w:rsidP="00950051">
      <w:pPr>
        <w:ind w:left="1134" w:hanging="425"/>
        <w:jc w:val="both"/>
        <w:rPr>
          <w:rFonts w:ascii="Arial" w:hAnsi="Arial" w:cs="Arial"/>
          <w:sz w:val="24"/>
          <w:szCs w:val="24"/>
          <w:lang w:val="fr-BE"/>
        </w:rPr>
      </w:pPr>
      <w:r w:rsidRPr="00A72B00">
        <w:rPr>
          <w:rFonts w:ascii="Arial" w:hAnsi="Arial" w:cs="Arial"/>
          <w:sz w:val="24"/>
          <w:szCs w:val="24"/>
          <w:lang w:val="fr-BE"/>
        </w:rPr>
        <w:t>3°</w:t>
      </w:r>
      <w:r w:rsidR="00B0057C" w:rsidRPr="00A72B00">
        <w:rPr>
          <w:rFonts w:ascii="Arial" w:hAnsi="Arial" w:cs="Arial"/>
          <w:sz w:val="24"/>
          <w:szCs w:val="24"/>
          <w:lang w:val="fr-BE"/>
        </w:rPr>
        <w:tab/>
      </w:r>
      <w:r w:rsidR="00391193" w:rsidRPr="00A72B00">
        <w:rPr>
          <w:rFonts w:ascii="Arial" w:hAnsi="Arial" w:cs="Arial"/>
          <w:sz w:val="24"/>
          <w:szCs w:val="24"/>
          <w:lang w:val="fr-BE"/>
        </w:rPr>
        <w:t>vous avez envoyé l’ensemble des documents à l’adresse</w:t>
      </w:r>
      <w:r w:rsidR="00FC04C3" w:rsidRPr="00A72B00">
        <w:rPr>
          <w:rFonts w:ascii="Arial" w:hAnsi="Arial" w:cs="Arial"/>
          <w:sz w:val="24"/>
          <w:szCs w:val="24"/>
          <w:lang w:val="fr-BE"/>
        </w:rPr>
        <w:t xml:space="preserve"> </w:t>
      </w:r>
      <w:hyperlink r:id="rId11" w:history="1">
        <w:r w:rsidR="00ED16B9" w:rsidRPr="00ED16B9">
          <w:rPr>
            <w:rStyle w:val="Lienhypertexte"/>
            <w:rFonts w:ascii="Arial" w:hAnsi="Arial" w:cs="Arial"/>
            <w:sz w:val="24"/>
            <w:szCs w:val="24"/>
            <w:lang w:eastAsia="fr-BE"/>
          </w:rPr>
          <w:t>formation.apicole@spw.wallonie.be</w:t>
        </w:r>
      </w:hyperlink>
      <w:r w:rsidR="00950051" w:rsidRPr="00085E24">
        <w:rPr>
          <w:rFonts w:ascii="Arial" w:hAnsi="Arial" w:cs="Arial"/>
          <w:sz w:val="24"/>
          <w:szCs w:val="24"/>
          <w:lang w:val="fr-BE"/>
        </w:rPr>
        <w:t>.</w:t>
      </w:r>
    </w:p>
    <w:sectPr w:rsidR="00B0057C" w:rsidRPr="00085E24" w:rsidSect="00772FE4">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48A3" w14:textId="77777777" w:rsidR="00035DCA" w:rsidRDefault="00035DCA" w:rsidP="0049780C">
      <w:pPr>
        <w:spacing w:after="0" w:line="240" w:lineRule="auto"/>
      </w:pPr>
      <w:r>
        <w:separator/>
      </w:r>
    </w:p>
  </w:endnote>
  <w:endnote w:type="continuationSeparator" w:id="0">
    <w:p w14:paraId="1C45C153" w14:textId="77777777" w:rsidR="00035DCA" w:rsidRDefault="00035DCA" w:rsidP="0049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3586"/>
      <w:docPartObj>
        <w:docPartGallery w:val="Page Numbers (Bottom of Page)"/>
        <w:docPartUnique/>
      </w:docPartObj>
    </w:sdtPr>
    <w:sdtEndPr/>
    <w:sdtContent>
      <w:p w14:paraId="1FCD37C7" w14:textId="77777777" w:rsidR="004F0537" w:rsidRDefault="00746813">
        <w:pPr>
          <w:pStyle w:val="Pieddepage"/>
          <w:jc w:val="right"/>
        </w:pPr>
        <w:r w:rsidRPr="00A72B00">
          <w:rPr>
            <w:rFonts w:ascii="Arial" w:hAnsi="Arial" w:cs="Arial"/>
          </w:rPr>
          <w:fldChar w:fldCharType="begin"/>
        </w:r>
        <w:r w:rsidR="004F0537" w:rsidRPr="00A72B00">
          <w:rPr>
            <w:rFonts w:ascii="Arial" w:hAnsi="Arial" w:cs="Arial"/>
          </w:rPr>
          <w:instrText xml:space="preserve"> PAGE   \* MERGEFORMAT </w:instrText>
        </w:r>
        <w:r w:rsidRPr="00A72B00">
          <w:rPr>
            <w:rFonts w:ascii="Arial" w:hAnsi="Arial" w:cs="Arial"/>
          </w:rPr>
          <w:fldChar w:fldCharType="separate"/>
        </w:r>
        <w:r w:rsidR="005D485E">
          <w:rPr>
            <w:rFonts w:ascii="Arial" w:hAnsi="Arial" w:cs="Arial"/>
            <w:noProof/>
          </w:rPr>
          <w:t>3</w:t>
        </w:r>
        <w:r w:rsidRPr="00A72B00">
          <w:rPr>
            <w:rFonts w:ascii="Arial" w:hAnsi="Arial" w:cs="Arial"/>
            <w:noProof/>
          </w:rPr>
          <w:fldChar w:fldCharType="end"/>
        </w:r>
        <w:r w:rsidR="004F0537" w:rsidRPr="00A72B00">
          <w:rPr>
            <w:rFonts w:ascii="Arial" w:hAnsi="Arial" w:cs="Arial"/>
          </w:rPr>
          <w:t>/</w:t>
        </w:r>
        <w:r w:rsidR="00067E32">
          <w:rPr>
            <w:rFonts w:ascii="Arial" w:hAnsi="Arial" w:cs="Arial"/>
            <w:noProof/>
          </w:rPr>
          <w:fldChar w:fldCharType="begin"/>
        </w:r>
        <w:r w:rsidR="00067E32">
          <w:rPr>
            <w:rFonts w:ascii="Arial" w:hAnsi="Arial" w:cs="Arial"/>
            <w:noProof/>
          </w:rPr>
          <w:instrText xml:space="preserve"> NUMPAGES  \* Arabic  \* MERGEFORMAT </w:instrText>
        </w:r>
        <w:r w:rsidR="00067E32">
          <w:rPr>
            <w:rFonts w:ascii="Arial" w:hAnsi="Arial" w:cs="Arial"/>
            <w:noProof/>
          </w:rPr>
          <w:fldChar w:fldCharType="separate"/>
        </w:r>
        <w:r w:rsidR="005D485E" w:rsidRPr="005D485E">
          <w:rPr>
            <w:rFonts w:ascii="Arial" w:hAnsi="Arial" w:cs="Arial"/>
            <w:noProof/>
          </w:rPr>
          <w:t>8</w:t>
        </w:r>
        <w:r w:rsidR="00067E3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31AB" w14:textId="77777777" w:rsidR="00035DCA" w:rsidRDefault="00035DCA" w:rsidP="0049780C">
      <w:pPr>
        <w:spacing w:after="0" w:line="240" w:lineRule="auto"/>
      </w:pPr>
      <w:r>
        <w:separator/>
      </w:r>
    </w:p>
  </w:footnote>
  <w:footnote w:type="continuationSeparator" w:id="0">
    <w:p w14:paraId="5A3F33BE" w14:textId="77777777" w:rsidR="00035DCA" w:rsidRDefault="00035DCA" w:rsidP="00497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2DB2" w14:textId="496F00B8" w:rsidR="004F0537" w:rsidRPr="00A72B00" w:rsidRDefault="00A347B8" w:rsidP="00A72B00">
    <w:pPr>
      <w:pStyle w:val="En-tte"/>
      <w:jc w:val="center"/>
      <w:rPr>
        <w:lang w:val="fr-BE"/>
      </w:rPr>
    </w:pPr>
    <w:r>
      <w:rPr>
        <w:noProof/>
        <w:lang w:val="fr-BE" w:eastAsia="fr-BE"/>
      </w:rPr>
      <w:pict w14:anchorId="3C46F40E">
        <v:shapetype id="_x0000_t202" coordsize="21600,21600" o:spt="202" path="m,l,21600r21600,l21600,xe">
          <v:stroke joinstyle="miter"/>
          <v:path gradientshapeok="t" o:connecttype="rect"/>
        </v:shapetype>
        <v:shape id="_x0000_s12289" type="#_x0000_t202" style="position:absolute;left:0;text-align:left;margin-left:-25.4pt;margin-top:18.3pt;width:207.3pt;height:17.1pt;z-index:251660288;mso-width-relative:margin;mso-height-relative:margin" stroked="f">
          <v:textbox style="mso-next-textbox:#_x0000_s12289">
            <w:txbxContent>
              <w:p w14:paraId="576B6B37" w14:textId="77777777" w:rsidR="00085E24" w:rsidRPr="00005443" w:rsidRDefault="00085E24" w:rsidP="00085E2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85E24" w:rsidRPr="00085E24">
      <w:rPr>
        <w:noProof/>
        <w:lang w:val="fr-BE" w:eastAsia="fr-BE"/>
      </w:rPr>
      <w:drawing>
        <wp:anchor distT="0" distB="0" distL="114300" distR="114300" simplePos="0" relativeHeight="251658752" behindDoc="0" locked="0" layoutInCell="1" allowOverlap="1" wp14:anchorId="090D8F36" wp14:editId="683BC117">
          <wp:simplePos x="0" y="0"/>
          <wp:positionH relativeFrom="column">
            <wp:posOffset>-556895</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4F0537" w:rsidRPr="00A72B00">
      <w:rPr>
        <w:lang w:val="fr-BE"/>
      </w:rPr>
      <w:t>Vade-mecum - Appel à projet</w:t>
    </w:r>
    <w:r w:rsidR="00AA61F5">
      <w:rPr>
        <w:lang w:val="fr-BE"/>
      </w:rPr>
      <w:t>s</w:t>
    </w:r>
    <w:r w:rsidR="004F0537" w:rsidRPr="00A72B00">
      <w:rPr>
        <w:lang w:val="fr-BE"/>
      </w:rPr>
      <w:t xml:space="preserve"> « Formation en apiculture » 20</w:t>
    </w:r>
    <w:r w:rsidR="00067E32">
      <w:rPr>
        <w:lang w:val="fr-BE"/>
      </w:rPr>
      <w:t>2</w:t>
    </w:r>
    <w:r w:rsidR="00AA61F5">
      <w:rPr>
        <w:lang w:val="fr-BE"/>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 style="width:6pt;height:8.4pt;visibility:visible;mso-wrap-style:square" o:bullet="t">
        <v:imagedata r:id="rId1" o:title="-"/>
      </v:shape>
    </w:pict>
  </w:numPicBullet>
  <w:abstractNum w:abstractNumId="0" w15:restartNumberingAfterBreak="0">
    <w:nsid w:val="0EC8538C"/>
    <w:multiLevelType w:val="hybridMultilevel"/>
    <w:tmpl w:val="13669F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8A48FC"/>
    <w:multiLevelType w:val="hybridMultilevel"/>
    <w:tmpl w:val="9C3AC52C"/>
    <w:lvl w:ilvl="0" w:tplc="F614E48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DB6656"/>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AD03DD"/>
    <w:multiLevelType w:val="hybridMultilevel"/>
    <w:tmpl w:val="9A8C7EBE"/>
    <w:lvl w:ilvl="0" w:tplc="80CEC58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216288"/>
    <w:multiLevelType w:val="hybridMultilevel"/>
    <w:tmpl w:val="98C2D30A"/>
    <w:lvl w:ilvl="0" w:tplc="CF4C4BAE">
      <w:start w:val="1"/>
      <w:numFmt w:val="bullet"/>
      <w:lvlText w:val=""/>
      <w:lvlPicBulletId w:val="0"/>
      <w:lvlJc w:val="left"/>
      <w:pPr>
        <w:tabs>
          <w:tab w:val="num" w:pos="720"/>
        </w:tabs>
        <w:ind w:left="720" w:hanging="360"/>
      </w:pPr>
      <w:rPr>
        <w:rFonts w:ascii="Symbol" w:hAnsi="Symbol" w:hint="default"/>
      </w:rPr>
    </w:lvl>
    <w:lvl w:ilvl="1" w:tplc="CC4C2588" w:tentative="1">
      <w:start w:val="1"/>
      <w:numFmt w:val="bullet"/>
      <w:lvlText w:val=""/>
      <w:lvlJc w:val="left"/>
      <w:pPr>
        <w:tabs>
          <w:tab w:val="num" w:pos="1440"/>
        </w:tabs>
        <w:ind w:left="1440" w:hanging="360"/>
      </w:pPr>
      <w:rPr>
        <w:rFonts w:ascii="Symbol" w:hAnsi="Symbol" w:hint="default"/>
      </w:rPr>
    </w:lvl>
    <w:lvl w:ilvl="2" w:tplc="2436A084" w:tentative="1">
      <w:start w:val="1"/>
      <w:numFmt w:val="bullet"/>
      <w:lvlText w:val=""/>
      <w:lvlJc w:val="left"/>
      <w:pPr>
        <w:tabs>
          <w:tab w:val="num" w:pos="2160"/>
        </w:tabs>
        <w:ind w:left="2160" w:hanging="360"/>
      </w:pPr>
      <w:rPr>
        <w:rFonts w:ascii="Symbol" w:hAnsi="Symbol" w:hint="default"/>
      </w:rPr>
    </w:lvl>
    <w:lvl w:ilvl="3" w:tplc="8CF6548C" w:tentative="1">
      <w:start w:val="1"/>
      <w:numFmt w:val="bullet"/>
      <w:lvlText w:val=""/>
      <w:lvlJc w:val="left"/>
      <w:pPr>
        <w:tabs>
          <w:tab w:val="num" w:pos="2880"/>
        </w:tabs>
        <w:ind w:left="2880" w:hanging="360"/>
      </w:pPr>
      <w:rPr>
        <w:rFonts w:ascii="Symbol" w:hAnsi="Symbol" w:hint="default"/>
      </w:rPr>
    </w:lvl>
    <w:lvl w:ilvl="4" w:tplc="DA209B3E" w:tentative="1">
      <w:start w:val="1"/>
      <w:numFmt w:val="bullet"/>
      <w:lvlText w:val=""/>
      <w:lvlJc w:val="left"/>
      <w:pPr>
        <w:tabs>
          <w:tab w:val="num" w:pos="3600"/>
        </w:tabs>
        <w:ind w:left="3600" w:hanging="360"/>
      </w:pPr>
      <w:rPr>
        <w:rFonts w:ascii="Symbol" w:hAnsi="Symbol" w:hint="default"/>
      </w:rPr>
    </w:lvl>
    <w:lvl w:ilvl="5" w:tplc="10CA9512" w:tentative="1">
      <w:start w:val="1"/>
      <w:numFmt w:val="bullet"/>
      <w:lvlText w:val=""/>
      <w:lvlJc w:val="left"/>
      <w:pPr>
        <w:tabs>
          <w:tab w:val="num" w:pos="4320"/>
        </w:tabs>
        <w:ind w:left="4320" w:hanging="360"/>
      </w:pPr>
      <w:rPr>
        <w:rFonts w:ascii="Symbol" w:hAnsi="Symbol" w:hint="default"/>
      </w:rPr>
    </w:lvl>
    <w:lvl w:ilvl="6" w:tplc="6434926A" w:tentative="1">
      <w:start w:val="1"/>
      <w:numFmt w:val="bullet"/>
      <w:lvlText w:val=""/>
      <w:lvlJc w:val="left"/>
      <w:pPr>
        <w:tabs>
          <w:tab w:val="num" w:pos="5040"/>
        </w:tabs>
        <w:ind w:left="5040" w:hanging="360"/>
      </w:pPr>
      <w:rPr>
        <w:rFonts w:ascii="Symbol" w:hAnsi="Symbol" w:hint="default"/>
      </w:rPr>
    </w:lvl>
    <w:lvl w:ilvl="7" w:tplc="6ED0B76E" w:tentative="1">
      <w:start w:val="1"/>
      <w:numFmt w:val="bullet"/>
      <w:lvlText w:val=""/>
      <w:lvlJc w:val="left"/>
      <w:pPr>
        <w:tabs>
          <w:tab w:val="num" w:pos="5760"/>
        </w:tabs>
        <w:ind w:left="5760" w:hanging="360"/>
      </w:pPr>
      <w:rPr>
        <w:rFonts w:ascii="Symbol" w:hAnsi="Symbol" w:hint="default"/>
      </w:rPr>
    </w:lvl>
    <w:lvl w:ilvl="8" w:tplc="94A4D34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1272DC"/>
    <w:multiLevelType w:val="hybridMultilevel"/>
    <w:tmpl w:val="1C1CB9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4EA1277"/>
    <w:multiLevelType w:val="hybridMultilevel"/>
    <w:tmpl w:val="64DA9F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76C2FA8"/>
    <w:multiLevelType w:val="hybridMultilevel"/>
    <w:tmpl w:val="7CBE0F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BA4AA8"/>
    <w:multiLevelType w:val="hybridMultilevel"/>
    <w:tmpl w:val="A2E00D72"/>
    <w:lvl w:ilvl="0" w:tplc="364C8820">
      <w:start w:val="2"/>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6B407C7"/>
    <w:multiLevelType w:val="hybridMultilevel"/>
    <w:tmpl w:val="5298FEEE"/>
    <w:lvl w:ilvl="0" w:tplc="28FA46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946FAF"/>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EB53DB"/>
    <w:multiLevelType w:val="hybridMultilevel"/>
    <w:tmpl w:val="5B14A4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E25554"/>
    <w:multiLevelType w:val="hybridMultilevel"/>
    <w:tmpl w:val="4F48E9B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710289F"/>
    <w:multiLevelType w:val="hybridMultilevel"/>
    <w:tmpl w:val="3D6A5EA0"/>
    <w:lvl w:ilvl="0" w:tplc="8848CEB2">
      <w:start w:val="1"/>
      <w:numFmt w:val="lowerLetter"/>
      <w:lvlText w:val="%1."/>
      <w:lvlJc w:val="left"/>
      <w:pPr>
        <w:ind w:left="449" w:hanging="360"/>
      </w:pPr>
      <w:rPr>
        <w:rFonts w:hint="default"/>
      </w:rPr>
    </w:lvl>
    <w:lvl w:ilvl="1" w:tplc="080C0019" w:tentative="1">
      <w:start w:val="1"/>
      <w:numFmt w:val="lowerLetter"/>
      <w:lvlText w:val="%2."/>
      <w:lvlJc w:val="left"/>
      <w:pPr>
        <w:ind w:left="1169" w:hanging="360"/>
      </w:pPr>
    </w:lvl>
    <w:lvl w:ilvl="2" w:tplc="080C001B" w:tentative="1">
      <w:start w:val="1"/>
      <w:numFmt w:val="lowerRoman"/>
      <w:lvlText w:val="%3."/>
      <w:lvlJc w:val="right"/>
      <w:pPr>
        <w:ind w:left="1889" w:hanging="180"/>
      </w:pPr>
    </w:lvl>
    <w:lvl w:ilvl="3" w:tplc="080C000F" w:tentative="1">
      <w:start w:val="1"/>
      <w:numFmt w:val="decimal"/>
      <w:lvlText w:val="%4."/>
      <w:lvlJc w:val="left"/>
      <w:pPr>
        <w:ind w:left="2609" w:hanging="360"/>
      </w:pPr>
    </w:lvl>
    <w:lvl w:ilvl="4" w:tplc="080C0019" w:tentative="1">
      <w:start w:val="1"/>
      <w:numFmt w:val="lowerLetter"/>
      <w:lvlText w:val="%5."/>
      <w:lvlJc w:val="left"/>
      <w:pPr>
        <w:ind w:left="3329" w:hanging="360"/>
      </w:pPr>
    </w:lvl>
    <w:lvl w:ilvl="5" w:tplc="080C001B" w:tentative="1">
      <w:start w:val="1"/>
      <w:numFmt w:val="lowerRoman"/>
      <w:lvlText w:val="%6."/>
      <w:lvlJc w:val="right"/>
      <w:pPr>
        <w:ind w:left="4049" w:hanging="180"/>
      </w:pPr>
    </w:lvl>
    <w:lvl w:ilvl="6" w:tplc="080C000F" w:tentative="1">
      <w:start w:val="1"/>
      <w:numFmt w:val="decimal"/>
      <w:lvlText w:val="%7."/>
      <w:lvlJc w:val="left"/>
      <w:pPr>
        <w:ind w:left="4769" w:hanging="360"/>
      </w:pPr>
    </w:lvl>
    <w:lvl w:ilvl="7" w:tplc="080C0019" w:tentative="1">
      <w:start w:val="1"/>
      <w:numFmt w:val="lowerLetter"/>
      <w:lvlText w:val="%8."/>
      <w:lvlJc w:val="left"/>
      <w:pPr>
        <w:ind w:left="5489" w:hanging="360"/>
      </w:pPr>
    </w:lvl>
    <w:lvl w:ilvl="8" w:tplc="080C001B" w:tentative="1">
      <w:start w:val="1"/>
      <w:numFmt w:val="lowerRoman"/>
      <w:lvlText w:val="%9."/>
      <w:lvlJc w:val="right"/>
      <w:pPr>
        <w:ind w:left="6209" w:hanging="180"/>
      </w:pPr>
    </w:lvl>
  </w:abstractNum>
  <w:abstractNum w:abstractNumId="14" w15:restartNumberingAfterBreak="0">
    <w:nsid w:val="68E6047F"/>
    <w:multiLevelType w:val="hybridMultilevel"/>
    <w:tmpl w:val="48044CD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9"/>
  </w:num>
  <w:num w:numId="5">
    <w:abstractNumId w:val="1"/>
  </w:num>
  <w:num w:numId="6">
    <w:abstractNumId w:val="3"/>
  </w:num>
  <w:num w:numId="7">
    <w:abstractNumId w:val="11"/>
  </w:num>
  <w:num w:numId="8">
    <w:abstractNumId w:val="14"/>
  </w:num>
  <w:num w:numId="9">
    <w:abstractNumId w:val="0"/>
  </w:num>
  <w:num w:numId="10">
    <w:abstractNumId w:val="13"/>
  </w:num>
  <w:num w:numId="11">
    <w:abstractNumId w:val="5"/>
  </w:num>
  <w:num w:numId="12">
    <w:abstractNumId w:val="12"/>
  </w:num>
  <w:num w:numId="13">
    <w:abstractNumId w:val="6"/>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F38"/>
    <w:rsid w:val="0001066E"/>
    <w:rsid w:val="00013EF9"/>
    <w:rsid w:val="00023991"/>
    <w:rsid w:val="00026D55"/>
    <w:rsid w:val="00027464"/>
    <w:rsid w:val="00035DCA"/>
    <w:rsid w:val="00046F38"/>
    <w:rsid w:val="00052AFD"/>
    <w:rsid w:val="00054B86"/>
    <w:rsid w:val="00067B73"/>
    <w:rsid w:val="00067E32"/>
    <w:rsid w:val="00072DBF"/>
    <w:rsid w:val="0008287B"/>
    <w:rsid w:val="00085E24"/>
    <w:rsid w:val="000A3720"/>
    <w:rsid w:val="000C08A8"/>
    <w:rsid w:val="000C454B"/>
    <w:rsid w:val="000C5EE9"/>
    <w:rsid w:val="000D0715"/>
    <w:rsid w:val="00101DF2"/>
    <w:rsid w:val="00105572"/>
    <w:rsid w:val="001166C1"/>
    <w:rsid w:val="00117F92"/>
    <w:rsid w:val="00140F55"/>
    <w:rsid w:val="001509AD"/>
    <w:rsid w:val="0015165E"/>
    <w:rsid w:val="00181490"/>
    <w:rsid w:val="001A58FF"/>
    <w:rsid w:val="001B1688"/>
    <w:rsid w:val="001B62F8"/>
    <w:rsid w:val="001C6C72"/>
    <w:rsid w:val="001D49BD"/>
    <w:rsid w:val="001E34C7"/>
    <w:rsid w:val="00217B8E"/>
    <w:rsid w:val="00225CBD"/>
    <w:rsid w:val="002634A8"/>
    <w:rsid w:val="002662B6"/>
    <w:rsid w:val="002A195B"/>
    <w:rsid w:val="002A23D0"/>
    <w:rsid w:val="00317183"/>
    <w:rsid w:val="00337BEB"/>
    <w:rsid w:val="0034397B"/>
    <w:rsid w:val="0034680B"/>
    <w:rsid w:val="003504E4"/>
    <w:rsid w:val="00355AF7"/>
    <w:rsid w:val="0035752D"/>
    <w:rsid w:val="00391193"/>
    <w:rsid w:val="003A3598"/>
    <w:rsid w:val="003B1C18"/>
    <w:rsid w:val="003B360E"/>
    <w:rsid w:val="003B6E32"/>
    <w:rsid w:val="004024DB"/>
    <w:rsid w:val="004061DA"/>
    <w:rsid w:val="0043684A"/>
    <w:rsid w:val="00443703"/>
    <w:rsid w:val="0046264D"/>
    <w:rsid w:val="00462D59"/>
    <w:rsid w:val="00487F76"/>
    <w:rsid w:val="00491FA4"/>
    <w:rsid w:val="00496571"/>
    <w:rsid w:val="0049780C"/>
    <w:rsid w:val="004A0AF9"/>
    <w:rsid w:val="004B6101"/>
    <w:rsid w:val="004C1F8F"/>
    <w:rsid w:val="004C5C72"/>
    <w:rsid w:val="004D1A7F"/>
    <w:rsid w:val="004E23A4"/>
    <w:rsid w:val="004E2835"/>
    <w:rsid w:val="004F0537"/>
    <w:rsid w:val="004F5578"/>
    <w:rsid w:val="00507A79"/>
    <w:rsid w:val="00525E77"/>
    <w:rsid w:val="00576875"/>
    <w:rsid w:val="0059130A"/>
    <w:rsid w:val="005A1DF9"/>
    <w:rsid w:val="005A3FC0"/>
    <w:rsid w:val="005C7AAA"/>
    <w:rsid w:val="005D485E"/>
    <w:rsid w:val="005E10FF"/>
    <w:rsid w:val="005E5B0B"/>
    <w:rsid w:val="005E75EF"/>
    <w:rsid w:val="005E7DDB"/>
    <w:rsid w:val="00604FF0"/>
    <w:rsid w:val="00663F9F"/>
    <w:rsid w:val="00672F45"/>
    <w:rsid w:val="006A1DF8"/>
    <w:rsid w:val="006A7B12"/>
    <w:rsid w:val="006B6D96"/>
    <w:rsid w:val="006B708D"/>
    <w:rsid w:val="006D2E99"/>
    <w:rsid w:val="006D5ED4"/>
    <w:rsid w:val="006E56F0"/>
    <w:rsid w:val="006F67EA"/>
    <w:rsid w:val="00701442"/>
    <w:rsid w:val="00701F05"/>
    <w:rsid w:val="007043EE"/>
    <w:rsid w:val="00730FFA"/>
    <w:rsid w:val="0073194F"/>
    <w:rsid w:val="00737554"/>
    <w:rsid w:val="00743B7B"/>
    <w:rsid w:val="00746813"/>
    <w:rsid w:val="00761FD0"/>
    <w:rsid w:val="00772FE4"/>
    <w:rsid w:val="00781DCC"/>
    <w:rsid w:val="007869F0"/>
    <w:rsid w:val="00787704"/>
    <w:rsid w:val="007A7B69"/>
    <w:rsid w:val="007C43C9"/>
    <w:rsid w:val="007C47BF"/>
    <w:rsid w:val="007E6013"/>
    <w:rsid w:val="007F3F78"/>
    <w:rsid w:val="00816779"/>
    <w:rsid w:val="00820EAC"/>
    <w:rsid w:val="0083617C"/>
    <w:rsid w:val="00847738"/>
    <w:rsid w:val="00854788"/>
    <w:rsid w:val="0085731D"/>
    <w:rsid w:val="0086438A"/>
    <w:rsid w:val="00865F2B"/>
    <w:rsid w:val="00867C1B"/>
    <w:rsid w:val="008745E3"/>
    <w:rsid w:val="0088793E"/>
    <w:rsid w:val="00897D17"/>
    <w:rsid w:val="008A30F5"/>
    <w:rsid w:val="008F0ACC"/>
    <w:rsid w:val="00916C08"/>
    <w:rsid w:val="00934C7B"/>
    <w:rsid w:val="009418FD"/>
    <w:rsid w:val="00950051"/>
    <w:rsid w:val="00952136"/>
    <w:rsid w:val="00974A3B"/>
    <w:rsid w:val="0097766E"/>
    <w:rsid w:val="00991765"/>
    <w:rsid w:val="00992FDB"/>
    <w:rsid w:val="009B0AD2"/>
    <w:rsid w:val="009B7195"/>
    <w:rsid w:val="009D1209"/>
    <w:rsid w:val="009D1AB7"/>
    <w:rsid w:val="009F1FBA"/>
    <w:rsid w:val="00A27DF1"/>
    <w:rsid w:val="00A347B8"/>
    <w:rsid w:val="00A55DE4"/>
    <w:rsid w:val="00A72923"/>
    <w:rsid w:val="00A72B00"/>
    <w:rsid w:val="00A72FC0"/>
    <w:rsid w:val="00AA61F5"/>
    <w:rsid w:val="00AB47D9"/>
    <w:rsid w:val="00AC23BE"/>
    <w:rsid w:val="00AD09D6"/>
    <w:rsid w:val="00AD0BD5"/>
    <w:rsid w:val="00AE02BC"/>
    <w:rsid w:val="00B0057C"/>
    <w:rsid w:val="00B14B67"/>
    <w:rsid w:val="00B22A00"/>
    <w:rsid w:val="00B34746"/>
    <w:rsid w:val="00B55BC4"/>
    <w:rsid w:val="00B9586F"/>
    <w:rsid w:val="00BA05FB"/>
    <w:rsid w:val="00BA78E9"/>
    <w:rsid w:val="00BC7C1E"/>
    <w:rsid w:val="00BD66C0"/>
    <w:rsid w:val="00BE29E1"/>
    <w:rsid w:val="00BF0322"/>
    <w:rsid w:val="00C04585"/>
    <w:rsid w:val="00C25152"/>
    <w:rsid w:val="00C2649B"/>
    <w:rsid w:val="00C30561"/>
    <w:rsid w:val="00C316DC"/>
    <w:rsid w:val="00C34C0B"/>
    <w:rsid w:val="00C479E5"/>
    <w:rsid w:val="00C55A71"/>
    <w:rsid w:val="00C71D1E"/>
    <w:rsid w:val="00C83F11"/>
    <w:rsid w:val="00C84787"/>
    <w:rsid w:val="00CA19CC"/>
    <w:rsid w:val="00CA6712"/>
    <w:rsid w:val="00CA7A92"/>
    <w:rsid w:val="00CD078F"/>
    <w:rsid w:val="00CE142E"/>
    <w:rsid w:val="00CE64DE"/>
    <w:rsid w:val="00CE6B91"/>
    <w:rsid w:val="00D04672"/>
    <w:rsid w:val="00D13552"/>
    <w:rsid w:val="00D23D12"/>
    <w:rsid w:val="00D37877"/>
    <w:rsid w:val="00D42A0B"/>
    <w:rsid w:val="00D54B4D"/>
    <w:rsid w:val="00D627CF"/>
    <w:rsid w:val="00DD2DD8"/>
    <w:rsid w:val="00DE3C75"/>
    <w:rsid w:val="00DE4601"/>
    <w:rsid w:val="00DE52BE"/>
    <w:rsid w:val="00DF16EB"/>
    <w:rsid w:val="00DF1999"/>
    <w:rsid w:val="00E20C51"/>
    <w:rsid w:val="00E22411"/>
    <w:rsid w:val="00E35E9F"/>
    <w:rsid w:val="00E5029D"/>
    <w:rsid w:val="00E64968"/>
    <w:rsid w:val="00E66DA4"/>
    <w:rsid w:val="00E7208C"/>
    <w:rsid w:val="00E75F44"/>
    <w:rsid w:val="00E902A1"/>
    <w:rsid w:val="00E9643B"/>
    <w:rsid w:val="00ED16B9"/>
    <w:rsid w:val="00ED1F2C"/>
    <w:rsid w:val="00ED7A35"/>
    <w:rsid w:val="00EE4DBD"/>
    <w:rsid w:val="00F03BDC"/>
    <w:rsid w:val="00F20CCA"/>
    <w:rsid w:val="00F22106"/>
    <w:rsid w:val="00F51018"/>
    <w:rsid w:val="00F54C29"/>
    <w:rsid w:val="00F55109"/>
    <w:rsid w:val="00F61A50"/>
    <w:rsid w:val="00F62D50"/>
    <w:rsid w:val="00F63833"/>
    <w:rsid w:val="00F65238"/>
    <w:rsid w:val="00F9628E"/>
    <w:rsid w:val="00FA015A"/>
    <w:rsid w:val="00FC04C3"/>
    <w:rsid w:val="00FC6D90"/>
    <w:rsid w:val="00FD34C1"/>
    <w:rsid w:val="00FE1A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588F057B"/>
  <w15:docId w15:val="{1A90BD8D-1746-4C34-BD6E-EC369EF1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B0AD2"/>
    <w:rPr>
      <w:b/>
      <w:bCs/>
    </w:rPr>
  </w:style>
  <w:style w:type="paragraph" w:styleId="Paragraphedeliste">
    <w:name w:val="List Paragraph"/>
    <w:basedOn w:val="Normal"/>
    <w:uiPriority w:val="34"/>
    <w:qFormat/>
    <w:rsid w:val="00952136"/>
    <w:pPr>
      <w:ind w:left="720"/>
      <w:contextualSpacing/>
    </w:pPr>
  </w:style>
  <w:style w:type="character" w:styleId="Lienhypertexte">
    <w:name w:val="Hyperlink"/>
    <w:basedOn w:val="Policepardfaut"/>
    <w:uiPriority w:val="99"/>
    <w:unhideWhenUsed/>
    <w:rsid w:val="00952136"/>
    <w:rPr>
      <w:color w:val="0000FF" w:themeColor="hyperlink"/>
      <w:u w:val="single"/>
    </w:rPr>
  </w:style>
  <w:style w:type="paragraph" w:styleId="Textedebulles">
    <w:name w:val="Balloon Text"/>
    <w:basedOn w:val="Normal"/>
    <w:link w:val="TextedebullesCar"/>
    <w:uiPriority w:val="99"/>
    <w:semiHidden/>
    <w:unhideWhenUsed/>
    <w:rsid w:val="004368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684A"/>
    <w:rPr>
      <w:rFonts w:ascii="Tahoma" w:hAnsi="Tahoma" w:cs="Tahoma"/>
      <w:sz w:val="16"/>
      <w:szCs w:val="16"/>
    </w:rPr>
  </w:style>
  <w:style w:type="paragraph" w:styleId="En-tte">
    <w:name w:val="header"/>
    <w:basedOn w:val="Normal"/>
    <w:link w:val="En-tteCar"/>
    <w:uiPriority w:val="99"/>
    <w:unhideWhenUsed/>
    <w:rsid w:val="0049780C"/>
    <w:pPr>
      <w:tabs>
        <w:tab w:val="center" w:pos="4536"/>
        <w:tab w:val="right" w:pos="9072"/>
      </w:tabs>
      <w:spacing w:after="0" w:line="240" w:lineRule="auto"/>
    </w:pPr>
  </w:style>
  <w:style w:type="character" w:customStyle="1" w:styleId="En-tteCar">
    <w:name w:val="En-tête Car"/>
    <w:basedOn w:val="Policepardfaut"/>
    <w:link w:val="En-tte"/>
    <w:uiPriority w:val="99"/>
    <w:rsid w:val="0049780C"/>
  </w:style>
  <w:style w:type="paragraph" w:styleId="Pieddepage">
    <w:name w:val="footer"/>
    <w:basedOn w:val="Normal"/>
    <w:link w:val="PieddepageCar"/>
    <w:uiPriority w:val="99"/>
    <w:unhideWhenUsed/>
    <w:rsid w:val="00497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80C"/>
  </w:style>
  <w:style w:type="paragraph" w:styleId="Lgende">
    <w:name w:val="caption"/>
    <w:basedOn w:val="Normal"/>
    <w:next w:val="Normal"/>
    <w:uiPriority w:val="35"/>
    <w:semiHidden/>
    <w:unhideWhenUsed/>
    <w:qFormat/>
    <w:rsid w:val="00E22411"/>
    <w:pPr>
      <w:spacing w:line="240" w:lineRule="auto"/>
    </w:pPr>
    <w:rPr>
      <w:b/>
      <w:bCs/>
      <w:color w:val="4F81BD" w:themeColor="accent1"/>
      <w:sz w:val="18"/>
      <w:szCs w:val="18"/>
    </w:rPr>
  </w:style>
  <w:style w:type="paragraph" w:styleId="Sous-titre">
    <w:name w:val="Subtitle"/>
    <w:basedOn w:val="Normal"/>
    <w:next w:val="Normal"/>
    <w:link w:val="Sous-titreCar"/>
    <w:uiPriority w:val="11"/>
    <w:qFormat/>
    <w:rsid w:val="00C251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25152"/>
    <w:rPr>
      <w:rFonts w:asciiTheme="majorHAnsi" w:eastAsiaTheme="majorEastAsia" w:hAnsiTheme="majorHAnsi" w:cstheme="majorBidi"/>
      <w:i/>
      <w:iCs/>
      <w:color w:val="4F81BD" w:themeColor="accent1"/>
      <w:spacing w:val="15"/>
      <w:sz w:val="24"/>
      <w:szCs w:val="24"/>
    </w:rPr>
  </w:style>
  <w:style w:type="paragraph" w:styleId="Notedebasdepage">
    <w:name w:val="footnote text"/>
    <w:basedOn w:val="Normal"/>
    <w:link w:val="NotedebasdepageCar"/>
    <w:uiPriority w:val="99"/>
    <w:semiHidden/>
    <w:unhideWhenUsed/>
    <w:rsid w:val="001166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166C1"/>
    <w:rPr>
      <w:sz w:val="20"/>
      <w:szCs w:val="20"/>
    </w:rPr>
  </w:style>
  <w:style w:type="character" w:styleId="Appelnotedebasdep">
    <w:name w:val="footnote reference"/>
    <w:basedOn w:val="Policepardfaut"/>
    <w:uiPriority w:val="99"/>
    <w:semiHidden/>
    <w:unhideWhenUsed/>
    <w:rsid w:val="001166C1"/>
    <w:rPr>
      <w:vertAlign w:val="superscript"/>
    </w:rPr>
  </w:style>
  <w:style w:type="table" w:styleId="Grilledutableau">
    <w:name w:val="Table Grid"/>
    <w:basedOn w:val="TableauNormal"/>
    <w:uiPriority w:val="59"/>
    <w:rsid w:val="00887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B708D"/>
    <w:rPr>
      <w:sz w:val="16"/>
      <w:szCs w:val="16"/>
    </w:rPr>
  </w:style>
  <w:style w:type="paragraph" w:styleId="Commentaire">
    <w:name w:val="annotation text"/>
    <w:basedOn w:val="Normal"/>
    <w:link w:val="CommentaireCar"/>
    <w:uiPriority w:val="99"/>
    <w:semiHidden/>
    <w:unhideWhenUsed/>
    <w:rsid w:val="006B708D"/>
    <w:pPr>
      <w:spacing w:line="240" w:lineRule="auto"/>
    </w:pPr>
    <w:rPr>
      <w:sz w:val="20"/>
      <w:szCs w:val="20"/>
    </w:rPr>
  </w:style>
  <w:style w:type="character" w:customStyle="1" w:styleId="CommentaireCar">
    <w:name w:val="Commentaire Car"/>
    <w:basedOn w:val="Policepardfaut"/>
    <w:link w:val="Commentaire"/>
    <w:uiPriority w:val="99"/>
    <w:semiHidden/>
    <w:rsid w:val="006B708D"/>
    <w:rPr>
      <w:sz w:val="20"/>
      <w:szCs w:val="20"/>
    </w:rPr>
  </w:style>
  <w:style w:type="paragraph" w:styleId="Objetducommentaire">
    <w:name w:val="annotation subject"/>
    <w:basedOn w:val="Commentaire"/>
    <w:next w:val="Commentaire"/>
    <w:link w:val="ObjetducommentaireCar"/>
    <w:uiPriority w:val="99"/>
    <w:semiHidden/>
    <w:unhideWhenUsed/>
    <w:rsid w:val="006B708D"/>
    <w:rPr>
      <w:b/>
      <w:bCs/>
    </w:rPr>
  </w:style>
  <w:style w:type="character" w:customStyle="1" w:styleId="ObjetducommentaireCar">
    <w:name w:val="Objet du commentaire Car"/>
    <w:basedOn w:val="CommentaireCar"/>
    <w:link w:val="Objetducommentaire"/>
    <w:uiPriority w:val="99"/>
    <w:semiHidden/>
    <w:rsid w:val="006B708D"/>
    <w:rPr>
      <w:b/>
      <w:bCs/>
      <w:sz w:val="20"/>
      <w:szCs w:val="20"/>
    </w:rPr>
  </w:style>
  <w:style w:type="character" w:styleId="Lienhypertextesuivivisit">
    <w:name w:val="FollowedHyperlink"/>
    <w:basedOn w:val="Policepardfaut"/>
    <w:uiPriority w:val="99"/>
    <w:semiHidden/>
    <w:unhideWhenUsed/>
    <w:rsid w:val="005E10FF"/>
    <w:rPr>
      <w:color w:val="800080" w:themeColor="followedHyperlink"/>
      <w:u w:val="single"/>
    </w:rPr>
  </w:style>
  <w:style w:type="character" w:styleId="Mentionnonrsolue">
    <w:name w:val="Unresolved Mention"/>
    <w:basedOn w:val="Policepardfaut"/>
    <w:uiPriority w:val="99"/>
    <w:semiHidden/>
    <w:unhideWhenUsed/>
    <w:rsid w:val="00140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95084">
      <w:bodyDiv w:val="1"/>
      <w:marLeft w:val="0"/>
      <w:marRight w:val="0"/>
      <w:marTop w:val="0"/>
      <w:marBottom w:val="0"/>
      <w:divBdr>
        <w:top w:val="none" w:sz="0" w:space="0" w:color="auto"/>
        <w:left w:val="none" w:sz="0" w:space="0" w:color="auto"/>
        <w:bottom w:val="none" w:sz="0" w:space="0" w:color="auto"/>
        <w:right w:val="none" w:sz="0" w:space="0" w:color="auto"/>
      </w:divBdr>
    </w:div>
    <w:div w:id="1038436250">
      <w:bodyDiv w:val="1"/>
      <w:marLeft w:val="0"/>
      <w:marRight w:val="0"/>
      <w:marTop w:val="0"/>
      <w:marBottom w:val="0"/>
      <w:divBdr>
        <w:top w:val="none" w:sz="0" w:space="0" w:color="auto"/>
        <w:left w:val="none" w:sz="0" w:space="0" w:color="auto"/>
        <w:bottom w:val="none" w:sz="0" w:space="0" w:color="auto"/>
        <w:right w:val="none" w:sz="0" w:space="0" w:color="auto"/>
      </w:divBdr>
    </w:div>
    <w:div w:id="1170946872">
      <w:bodyDiv w:val="1"/>
      <w:marLeft w:val="0"/>
      <w:marRight w:val="0"/>
      <w:marTop w:val="0"/>
      <w:marBottom w:val="0"/>
      <w:divBdr>
        <w:top w:val="none" w:sz="0" w:space="0" w:color="auto"/>
        <w:left w:val="none" w:sz="0" w:space="0" w:color="auto"/>
        <w:bottom w:val="none" w:sz="0" w:space="0" w:color="auto"/>
        <w:right w:val="none" w:sz="0" w:space="0" w:color="auto"/>
      </w:divBdr>
    </w:div>
    <w:div w:id="147509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apicole@spw.wallonie.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ation.apicole@spw.wallonie.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wallonie.be/formateurs" TargetMode="External"/><Relationship Id="rId4" Type="http://schemas.openxmlformats.org/officeDocument/2006/relationships/settings" Target="settings.xml"/><Relationship Id="rId9" Type="http://schemas.openxmlformats.org/officeDocument/2006/relationships/hyperlink" Target="https://agriculture.wallonie.be/formation-en-apiculture-202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492DA-445C-4391-83CD-A0184075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8</Pages>
  <Words>2299</Words>
  <Characters>12647</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jvandersteen</dc:creator>
  <cp:lastModifiedBy>CHEVAL Jean-Marc</cp:lastModifiedBy>
  <cp:revision>38</cp:revision>
  <cp:lastPrinted>2017-04-07T18:07:00Z</cp:lastPrinted>
  <dcterms:created xsi:type="dcterms:W3CDTF">2016-06-14T13:12:00Z</dcterms:created>
  <dcterms:modified xsi:type="dcterms:W3CDTF">2022-11-07T18:22:00Z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2022-02-25T15:42:20Z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5bae0a0e-e687-44cd-b303-c5af13c55ed8</vt:lpwstr>
  </property>
  <property fmtid="{D5CDD505-2E9C-101B-9397-08002B2CF9AE}" pid="8" name="MSIP_Label_e72a09c5-6e26-4737-a926-47ef1ab198ae_ContentBits">
    <vt:lpwstr>8</vt:lpwstr>
  </property>
</Properties>
</file>